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2DEEBC32" w:rsidR="00184A93" w:rsidRDefault="00184A93" w:rsidP="00184A93">
      <w:pPr>
        <w:jc w:val="center"/>
        <w:rPr>
          <w:b/>
        </w:rPr>
      </w:pPr>
      <w:r>
        <w:rPr>
          <w:b/>
        </w:rPr>
        <w:t>1</w:t>
      </w:r>
      <w:r w:rsidRPr="00184A93">
        <w:rPr>
          <w:b/>
          <w:vertAlign w:val="superscript"/>
        </w:rPr>
        <w:t>st</w:t>
      </w:r>
      <w:r>
        <w:rPr>
          <w:b/>
        </w:rPr>
        <w:t xml:space="preserve"> Meeting of the Phase </w:t>
      </w:r>
      <w:r w:rsidR="000B0510">
        <w:rPr>
          <w:b/>
        </w:rPr>
        <w:t>II</w:t>
      </w:r>
      <w:r>
        <w:rPr>
          <w:b/>
        </w:rPr>
        <w:t xml:space="preserve"> WG</w:t>
      </w:r>
    </w:p>
    <w:p w14:paraId="6D436EBD" w14:textId="451CBE44" w:rsidR="00184A93" w:rsidRDefault="00E27EE0" w:rsidP="00184A93">
      <w:pPr>
        <w:jc w:val="center"/>
        <w:rPr>
          <w:b/>
        </w:rPr>
      </w:pPr>
      <w:r>
        <w:rPr>
          <w:b/>
        </w:rPr>
        <w:t>August 11</w:t>
      </w:r>
      <w:r w:rsidR="004B5624">
        <w:rPr>
          <w:b/>
        </w:rPr>
        <w:t xml:space="preserve">, 2020, </w:t>
      </w:r>
      <w:r w:rsidR="00C101ED">
        <w:rPr>
          <w:b/>
        </w:rPr>
        <w:t>12</w:t>
      </w:r>
      <w:r w:rsidR="004B5624">
        <w:rPr>
          <w:b/>
        </w:rPr>
        <w:t>-</w:t>
      </w:r>
      <w:r w:rsidR="00C101ED">
        <w:rPr>
          <w:b/>
        </w:rPr>
        <w:t>3:00 PDT</w:t>
      </w:r>
    </w:p>
    <w:p w14:paraId="4EFC2A5E" w14:textId="763A368C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>
        <w:rPr>
          <w:bCs/>
          <w:i/>
          <w:iCs/>
        </w:rPr>
        <w:t>o</w:t>
      </w:r>
      <w:r w:rsidRPr="00184A93">
        <w:rPr>
          <w:bCs/>
          <w:i/>
          <w:iCs/>
        </w:rPr>
        <w:t xml:space="preserve">n </w:t>
      </w:r>
      <w:hyperlink r:id="rId6" w:history="1">
        <w:r w:rsidR="00DF5237" w:rsidRPr="00DF5237">
          <w:rPr>
            <w:rStyle w:val="Hyperlink"/>
            <w:bCs/>
            <w:i/>
            <w:iCs/>
          </w:rPr>
          <w:t>Meeting Page</w:t>
        </w:r>
      </w:hyperlink>
    </w:p>
    <w:p w14:paraId="3AF22C98" w14:textId="7AF8F47D" w:rsidR="00184A93" w:rsidRPr="003B4EC3" w:rsidRDefault="000B0510" w:rsidP="00184A93">
      <w:pPr>
        <w:jc w:val="center"/>
        <w:rPr>
          <w:bCs/>
          <w:i/>
          <w:iCs/>
        </w:rPr>
      </w:pPr>
      <w:r>
        <w:rPr>
          <w:bCs/>
          <w:i/>
          <w:iCs/>
        </w:rPr>
        <w:t>Webex Coordinates at Bottom of Page</w:t>
      </w:r>
    </w:p>
    <w:p w14:paraId="77A591E4" w14:textId="34D88956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&amp; Meredith Cowart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77777777" w:rsidR="00184A93" w:rsidRPr="00451D6E" w:rsidRDefault="00184A93" w:rsidP="00184A93">
      <w:pPr>
        <w:jc w:val="center"/>
        <w:rPr>
          <w:b/>
          <w:u w:val="single"/>
        </w:rPr>
      </w:pPr>
      <w:r w:rsidRPr="00451D6E">
        <w:rPr>
          <w:b/>
          <w:u w:val="single"/>
        </w:rPr>
        <w:t xml:space="preserve">Draft Agenda </w:t>
      </w:r>
    </w:p>
    <w:p w14:paraId="0F14222B" w14:textId="77777777" w:rsidR="00C53E21" w:rsidRDefault="00C53E21" w:rsidP="00875CF6"/>
    <w:p w14:paraId="034576E6" w14:textId="7A1A84A1" w:rsidR="00184A93" w:rsidRPr="00042462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12:00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       Introductions</w:t>
      </w:r>
      <w:r w:rsidR="00042462" w:rsidRPr="00042462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0F552C3A" w14:textId="77777777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1AEF086F" w14:textId="77BE4733" w:rsidR="00184A93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:</w:t>
      </w:r>
      <w:r>
        <w:rPr>
          <w:rFonts w:ascii="Calibri" w:eastAsia="Times New Roman" w:hAnsi="Calibri" w:cs="Calibri"/>
          <w:b/>
          <w:bCs/>
          <w:color w:val="222222"/>
        </w:rPr>
        <w:t>05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1C7B17">
        <w:rPr>
          <w:rFonts w:ascii="Calibri" w:eastAsia="Times New Roman" w:hAnsi="Calibri" w:cs="Calibri"/>
          <w:b/>
          <w:bCs/>
          <w:color w:val="222222"/>
        </w:rPr>
        <w:t xml:space="preserve">Background, 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Goals, </w:t>
      </w:r>
      <w:r w:rsidR="00522A1C">
        <w:rPr>
          <w:rFonts w:ascii="Calibri" w:eastAsia="Times New Roman" w:hAnsi="Calibri" w:cs="Calibri"/>
          <w:b/>
          <w:bCs/>
          <w:color w:val="222222"/>
        </w:rPr>
        <w:t>and Approach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000DFE2F" w14:textId="7ABC2551" w:rsidR="001C7B17" w:rsidRDefault="001C7B17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6C001E87" w14:textId="7E5266FA" w:rsidR="00E27EE0" w:rsidRDefault="00E27EE0" w:rsidP="00522A1C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A122B">
        <w:rPr>
          <w:rFonts w:ascii="Calibri" w:eastAsia="Times New Roman" w:hAnsi="Calibri" w:cs="Calibri"/>
          <w:b/>
          <w:bCs/>
          <w:color w:val="222222"/>
        </w:rPr>
        <w:t>Original MTWG Report</w:t>
      </w:r>
      <w:r>
        <w:rPr>
          <w:rFonts w:ascii="Calibri" w:eastAsia="Times New Roman" w:hAnsi="Calibri" w:cs="Calibri"/>
          <w:color w:val="222222"/>
        </w:rPr>
        <w:t xml:space="preserve"> (laying out a process for identifying and minimizing overlap between MTIs and RAs) </w:t>
      </w:r>
    </w:p>
    <w:p w14:paraId="23DCFFBF" w14:textId="4E484C93" w:rsidR="001C7B17" w:rsidRPr="00C32167" w:rsidRDefault="00E27EE0" w:rsidP="00522A1C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A122B">
        <w:rPr>
          <w:rFonts w:ascii="Calibri" w:eastAsia="Times New Roman" w:hAnsi="Calibri" w:cs="Calibri"/>
          <w:b/>
          <w:bCs/>
          <w:color w:val="222222"/>
        </w:rPr>
        <w:t>Commission Order</w:t>
      </w:r>
      <w:r>
        <w:rPr>
          <w:rFonts w:ascii="Calibri" w:eastAsia="Times New Roman" w:hAnsi="Calibri" w:cs="Calibri"/>
          <w:color w:val="222222"/>
        </w:rPr>
        <w:t xml:space="preserve"> (adopting most of recommendations but asking MTWG to go further particularly on respective goal setting and savings attributions between MTIs and RAs)</w:t>
      </w:r>
    </w:p>
    <w:p w14:paraId="1A8D2DEF" w14:textId="73D36577" w:rsidR="00353CAD" w:rsidRPr="00F1480A" w:rsidRDefault="00E27EE0" w:rsidP="00F1480A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7A122B">
        <w:rPr>
          <w:rFonts w:ascii="Calibri" w:eastAsia="Times New Roman" w:hAnsi="Calibri" w:cs="Calibri"/>
          <w:b/>
          <w:bCs/>
          <w:color w:val="222222"/>
        </w:rPr>
        <w:t xml:space="preserve">MTWG Part II </w:t>
      </w:r>
      <w:r w:rsidRPr="0038163F">
        <w:rPr>
          <w:rFonts w:ascii="Calibri" w:eastAsia="Times New Roman" w:hAnsi="Calibri" w:cs="Calibri"/>
          <w:b/>
          <w:bCs/>
          <w:color w:val="222222"/>
        </w:rPr>
        <w:t>Prospectus</w:t>
      </w:r>
      <w:r w:rsidR="007A122B" w:rsidRPr="007A122B">
        <w:rPr>
          <w:rFonts w:ascii="Calibri" w:eastAsia="Times New Roman" w:hAnsi="Calibri" w:cs="Calibri"/>
          <w:color w:val="222222"/>
        </w:rPr>
        <w:t xml:space="preserve"> (laying out goals and questions to address by MTWG)</w:t>
      </w:r>
      <w:r w:rsidR="00F1480A">
        <w:rPr>
          <w:rFonts w:ascii="Calibri" w:eastAsia="Times New Roman" w:hAnsi="Calibri" w:cs="Calibri"/>
          <w:color w:val="222222"/>
        </w:rPr>
        <w:t xml:space="preserve"> </w:t>
      </w:r>
    </w:p>
    <w:p w14:paraId="58B95F5A" w14:textId="0B0FBA4D" w:rsidR="00372B16" w:rsidRPr="007A122B" w:rsidRDefault="00372B16" w:rsidP="001C7B17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MTA Solicitation Process</w:t>
      </w:r>
    </w:p>
    <w:p w14:paraId="3E1E757B" w14:textId="6FCA2825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042462">
        <w:rPr>
          <w:rFonts w:ascii="Calibri" w:eastAsia="Times New Roman" w:hAnsi="Calibri" w:cs="Calibri"/>
          <w:color w:val="222222"/>
        </w:rPr>
        <w:tab/>
      </w:r>
    </w:p>
    <w:p w14:paraId="38913444" w14:textId="527A8003" w:rsidR="00042462" w:rsidRDefault="00C101ED" w:rsidP="007A122B">
      <w:pPr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38163F">
        <w:rPr>
          <w:rFonts w:ascii="Calibri" w:eastAsia="Times New Roman" w:hAnsi="Calibri" w:cs="Calibri"/>
          <w:b/>
          <w:bCs/>
          <w:color w:val="222222"/>
        </w:rPr>
        <w:t>:</w:t>
      </w:r>
      <w:r>
        <w:rPr>
          <w:rFonts w:ascii="Calibri" w:eastAsia="Times New Roman" w:hAnsi="Calibri" w:cs="Calibri"/>
          <w:b/>
          <w:bCs/>
          <w:color w:val="222222"/>
        </w:rPr>
        <w:t>20</w:t>
      </w:r>
      <w:r w:rsidR="00184A93" w:rsidRPr="00042462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E27EE0">
        <w:rPr>
          <w:rFonts w:ascii="Calibri" w:hAnsi="Calibri" w:cs="Calibri"/>
          <w:b/>
          <w:bCs/>
        </w:rPr>
        <w:t xml:space="preserve">Attributing Savings Between MTIs and Other EE </w:t>
      </w:r>
      <w:r w:rsidR="00FA0582">
        <w:rPr>
          <w:rFonts w:ascii="Calibri" w:hAnsi="Calibri" w:cs="Calibri"/>
          <w:b/>
          <w:bCs/>
        </w:rPr>
        <w:t xml:space="preserve">Efforts </w:t>
      </w:r>
    </w:p>
    <w:p w14:paraId="20C06FA7" w14:textId="5AFF8E42" w:rsidR="007A122B" w:rsidRPr="00B73EF2" w:rsidRDefault="007A122B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NEEA and Illinois Approaches—</w:t>
      </w:r>
      <w:r w:rsidRPr="007A122B">
        <w:rPr>
          <w:rFonts w:ascii="Calibri" w:hAnsi="Calibri" w:cs="Calibri"/>
        </w:rPr>
        <w:t>Margie Gardner</w:t>
      </w:r>
      <w:r w:rsidR="00B35197">
        <w:rPr>
          <w:rFonts w:ascii="Calibri" w:hAnsi="Calibri" w:cs="Calibri"/>
        </w:rPr>
        <w:t>, Resource Innovations</w:t>
      </w:r>
      <w:r>
        <w:rPr>
          <w:rFonts w:ascii="Calibri" w:hAnsi="Calibri" w:cs="Calibri"/>
        </w:rPr>
        <w:t xml:space="preserve"> </w:t>
      </w:r>
    </w:p>
    <w:p w14:paraId="0D977419" w14:textId="77777777" w:rsidR="004449AC" w:rsidRDefault="007A122B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B73EF2">
        <w:rPr>
          <w:rFonts w:ascii="Calibri" w:hAnsi="Calibri" w:cs="Calibri"/>
          <w:b/>
          <w:bCs/>
        </w:rPr>
        <w:t xml:space="preserve">Other </w:t>
      </w:r>
      <w:r w:rsidR="00B35197" w:rsidRPr="00B73EF2">
        <w:rPr>
          <w:rFonts w:ascii="Calibri" w:hAnsi="Calibri" w:cs="Calibri"/>
          <w:b/>
          <w:bCs/>
        </w:rPr>
        <w:t>Approaches</w:t>
      </w:r>
      <w:r w:rsidRPr="00B73EF2">
        <w:rPr>
          <w:rFonts w:ascii="Calibri" w:hAnsi="Calibri" w:cs="Calibri"/>
          <w:b/>
          <w:bCs/>
        </w:rPr>
        <w:t xml:space="preserve"> for California?</w:t>
      </w:r>
      <w:r w:rsidR="00CA0A37" w:rsidRPr="00B73EF2">
        <w:rPr>
          <w:rFonts w:ascii="Calibri" w:hAnsi="Calibri" w:cs="Calibri"/>
          <w:b/>
          <w:bCs/>
        </w:rPr>
        <w:t xml:space="preserve"> </w:t>
      </w:r>
    </w:p>
    <w:p w14:paraId="59358D1A" w14:textId="52EC8CC1" w:rsidR="007A122B" w:rsidRPr="001D4CBA" w:rsidRDefault="004449AC" w:rsidP="004449AC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1D4CBA">
        <w:rPr>
          <w:rFonts w:ascii="Calibri" w:hAnsi="Calibri" w:cs="Calibri"/>
        </w:rPr>
        <w:t xml:space="preserve">Historic CA </w:t>
      </w:r>
      <w:r w:rsidR="008F47CA" w:rsidRPr="001D4CBA">
        <w:rPr>
          <w:rFonts w:ascii="Calibri" w:hAnsi="Calibri" w:cs="Calibri"/>
        </w:rPr>
        <w:t xml:space="preserve">savings </w:t>
      </w:r>
      <w:r w:rsidRPr="001D4CBA">
        <w:rPr>
          <w:rFonts w:ascii="Calibri" w:hAnsi="Calibri" w:cs="Calibri"/>
        </w:rPr>
        <w:t>attribution efforts—</w:t>
      </w:r>
      <w:r w:rsidR="002D65A7" w:rsidRPr="001D4CBA">
        <w:rPr>
          <w:rFonts w:ascii="Calibri" w:hAnsi="Calibri" w:cs="Calibri"/>
        </w:rPr>
        <w:t xml:space="preserve">e.g., </w:t>
      </w:r>
      <w:r w:rsidRPr="001D4CBA">
        <w:rPr>
          <w:rFonts w:ascii="Calibri" w:hAnsi="Calibri" w:cs="Calibri"/>
        </w:rPr>
        <w:t xml:space="preserve">Codes &amp; Standards, </w:t>
      </w:r>
      <w:r w:rsidR="00F1480A" w:rsidRPr="001D4CBA">
        <w:rPr>
          <w:rFonts w:ascii="Calibri" w:hAnsi="Calibri" w:cs="Calibri"/>
        </w:rPr>
        <w:t>ARRA Fundin</w:t>
      </w:r>
      <w:r w:rsidR="002D65A7" w:rsidRPr="001D4CBA">
        <w:rPr>
          <w:rFonts w:ascii="Calibri" w:hAnsi="Calibri" w:cs="Calibri"/>
        </w:rPr>
        <w:t>g-Lara</w:t>
      </w:r>
      <w:r w:rsidR="00F1480A" w:rsidRPr="001D4CBA">
        <w:rPr>
          <w:rFonts w:ascii="Calibri" w:hAnsi="Calibri" w:cs="Calibri"/>
        </w:rPr>
        <w:t xml:space="preserve"> </w:t>
      </w:r>
      <w:r w:rsidR="00A6689A" w:rsidRPr="001D4CBA">
        <w:rPr>
          <w:rFonts w:ascii="Calibri" w:hAnsi="Calibri" w:cs="Calibri"/>
        </w:rPr>
        <w:t>Ettenson, NRDC</w:t>
      </w:r>
    </w:p>
    <w:p w14:paraId="5C830080" w14:textId="2B840589" w:rsidR="00F1480A" w:rsidRPr="001D4CBA" w:rsidRDefault="00F1480A" w:rsidP="00D7666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 xml:space="preserve">Brainstorm </w:t>
      </w:r>
      <w:r w:rsidR="00D7666F" w:rsidRPr="001D4CBA">
        <w:rPr>
          <w:rFonts w:ascii="Calibri" w:hAnsi="Calibri" w:cs="Calibri"/>
          <w:b/>
          <w:bCs/>
        </w:rPr>
        <w:t xml:space="preserve">and discuss potential </w:t>
      </w:r>
      <w:r w:rsidRPr="001D4CBA">
        <w:rPr>
          <w:rFonts w:ascii="Calibri" w:hAnsi="Calibri" w:cs="Calibri"/>
          <w:b/>
          <w:bCs/>
        </w:rPr>
        <w:t>options</w:t>
      </w:r>
      <w:r w:rsidR="001D4CBA">
        <w:rPr>
          <w:rFonts w:ascii="Calibri" w:hAnsi="Calibri" w:cs="Calibri"/>
          <w:b/>
          <w:bCs/>
        </w:rPr>
        <w:t xml:space="preserve"> for CA</w:t>
      </w:r>
    </w:p>
    <w:p w14:paraId="5110F93E" w14:textId="4E4FD43C" w:rsidR="007A122B" w:rsidRPr="001D4CBA" w:rsidRDefault="00B35197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>Next Steps (</w:t>
      </w:r>
      <w:r w:rsidRPr="001D4CBA">
        <w:rPr>
          <w:rFonts w:ascii="Calibri" w:hAnsi="Calibri" w:cs="Calibri"/>
        </w:rPr>
        <w:t xml:space="preserve">fleshing out options, </w:t>
      </w:r>
      <w:r w:rsidR="0038163F" w:rsidRPr="001D4CBA">
        <w:rPr>
          <w:rFonts w:ascii="Calibri" w:hAnsi="Calibri" w:cs="Calibri"/>
        </w:rPr>
        <w:t>identifying some representative examples/test cases</w:t>
      </w:r>
      <w:r w:rsidR="002D65A7" w:rsidRPr="001D4CBA">
        <w:rPr>
          <w:rFonts w:ascii="Calibri" w:hAnsi="Calibri" w:cs="Calibri"/>
        </w:rPr>
        <w:t>,</w:t>
      </w:r>
      <w:r w:rsidR="0038163F" w:rsidRPr="001D4CBA">
        <w:rPr>
          <w:rFonts w:ascii="Calibri" w:hAnsi="Calibri" w:cs="Calibri"/>
        </w:rPr>
        <w:t xml:space="preserve"> </w:t>
      </w:r>
      <w:r w:rsidR="002D65A7" w:rsidRPr="001D4CBA">
        <w:rPr>
          <w:rFonts w:ascii="Calibri" w:hAnsi="Calibri" w:cs="Calibri"/>
        </w:rPr>
        <w:t>etc.</w:t>
      </w:r>
      <w:r w:rsidRPr="001D4CBA">
        <w:rPr>
          <w:rFonts w:ascii="Calibri" w:hAnsi="Calibri" w:cs="Calibri"/>
          <w:b/>
          <w:bCs/>
        </w:rPr>
        <w:t>)</w:t>
      </w:r>
    </w:p>
    <w:p w14:paraId="0AE42B11" w14:textId="47784ECD" w:rsidR="00CA0A37" w:rsidRPr="001D4CBA" w:rsidRDefault="00CA0A37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>[</w:t>
      </w:r>
      <w:r w:rsidRPr="001D4CBA">
        <w:rPr>
          <w:rFonts w:ascii="Calibri" w:hAnsi="Calibri" w:cs="Calibri"/>
          <w:i/>
          <w:iCs/>
        </w:rPr>
        <w:t xml:space="preserve">Note for </w:t>
      </w:r>
      <w:r w:rsidR="002D65A7" w:rsidRPr="001D4CBA">
        <w:rPr>
          <w:rFonts w:ascii="Calibri" w:hAnsi="Calibri" w:cs="Calibri"/>
          <w:i/>
          <w:iCs/>
        </w:rPr>
        <w:t>savings attribution and goal setting</w:t>
      </w:r>
      <w:r w:rsidRPr="001D4CBA">
        <w:rPr>
          <w:rFonts w:ascii="Calibri" w:hAnsi="Calibri" w:cs="Calibri"/>
          <w:i/>
          <w:iCs/>
        </w:rPr>
        <w:t xml:space="preserve"> should consider overlap between MTIs and a) RAs; b) other MTIs; c) C&amp;S advocacy efforts; and d) non-resource programs in EE portfolios</w:t>
      </w:r>
      <w:r w:rsidRPr="001D4CBA">
        <w:rPr>
          <w:rFonts w:ascii="Calibri" w:hAnsi="Calibri" w:cs="Calibri"/>
          <w:b/>
          <w:bCs/>
        </w:rPr>
        <w:t>]</w:t>
      </w:r>
    </w:p>
    <w:p w14:paraId="568E9F6E" w14:textId="26AA84B9" w:rsidR="00184A93" w:rsidRPr="001D4CBA" w:rsidRDefault="00184A93" w:rsidP="00184A93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13FF63F" w14:textId="19DC2511" w:rsidR="00A7795A" w:rsidRPr="001D4CBA" w:rsidRDefault="0038163F" w:rsidP="00042462">
      <w:pPr>
        <w:shd w:val="clear" w:color="auto" w:fill="FFFFFF"/>
        <w:rPr>
          <w:rFonts w:ascii="Calibri" w:hAnsi="Calibri" w:cs="Calibri"/>
          <w:b/>
          <w:bCs/>
        </w:rPr>
      </w:pPr>
      <w:r w:rsidRPr="001D4CBA">
        <w:rPr>
          <w:rFonts w:ascii="Calibri" w:eastAsia="Times New Roman" w:hAnsi="Calibri" w:cs="Calibri"/>
          <w:b/>
          <w:bCs/>
          <w:color w:val="222222"/>
        </w:rPr>
        <w:t>1:</w:t>
      </w:r>
      <w:r w:rsidR="00C101ED" w:rsidRPr="001D4CBA">
        <w:rPr>
          <w:rFonts w:ascii="Calibri" w:eastAsia="Times New Roman" w:hAnsi="Calibri" w:cs="Calibri"/>
          <w:b/>
          <w:bCs/>
          <w:color w:val="222222"/>
        </w:rPr>
        <w:t>4</w:t>
      </w:r>
      <w:r w:rsidR="00F10F1F" w:rsidRPr="001D4CBA">
        <w:rPr>
          <w:rFonts w:ascii="Calibri" w:eastAsia="Times New Roman" w:hAnsi="Calibri" w:cs="Calibri"/>
          <w:b/>
          <w:bCs/>
          <w:color w:val="222222"/>
        </w:rPr>
        <w:t>0</w:t>
      </w:r>
      <w:r w:rsidR="00184A93" w:rsidRPr="001D4CBA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B35197" w:rsidRPr="001D4CBA">
        <w:rPr>
          <w:rFonts w:ascii="Calibri" w:hAnsi="Calibri" w:cs="Calibri"/>
          <w:b/>
          <w:bCs/>
        </w:rPr>
        <w:t>Setting Goals for</w:t>
      </w:r>
      <w:r w:rsidR="00FA0582" w:rsidRPr="001D4CBA">
        <w:rPr>
          <w:rFonts w:ascii="Calibri" w:hAnsi="Calibri" w:cs="Calibri"/>
          <w:b/>
          <w:bCs/>
        </w:rPr>
        <w:t xml:space="preserve"> MTIs and Other EE Efforts</w:t>
      </w:r>
    </w:p>
    <w:p w14:paraId="74DC2F8F" w14:textId="637F920A" w:rsidR="0038163F" w:rsidRPr="001D4CBA" w:rsidRDefault="002D65A7" w:rsidP="00B35197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 xml:space="preserve">Current CA Approach to Goal Setting and </w:t>
      </w:r>
      <w:r w:rsidR="0038163F" w:rsidRPr="001D4CBA">
        <w:rPr>
          <w:rFonts w:ascii="Calibri" w:hAnsi="Calibri" w:cs="Calibri"/>
          <w:b/>
          <w:bCs/>
        </w:rPr>
        <w:t>Relationship between Savings Attribution</w:t>
      </w:r>
      <w:r w:rsidR="00AC2E71" w:rsidRPr="001D4CBA">
        <w:rPr>
          <w:rFonts w:ascii="Calibri" w:hAnsi="Calibri" w:cs="Calibri"/>
          <w:b/>
          <w:bCs/>
        </w:rPr>
        <w:t xml:space="preserve"> and Goal Setting</w:t>
      </w:r>
      <w:r w:rsidR="00F1480A" w:rsidRPr="001D4CBA">
        <w:rPr>
          <w:rFonts w:ascii="Calibri" w:hAnsi="Calibri" w:cs="Calibri"/>
          <w:b/>
          <w:bCs/>
        </w:rPr>
        <w:t>—</w:t>
      </w:r>
      <w:r w:rsidR="00C101ED" w:rsidRPr="001D4CBA">
        <w:rPr>
          <w:rFonts w:ascii="Calibri" w:hAnsi="Calibri" w:cs="Calibri"/>
        </w:rPr>
        <w:t xml:space="preserve">Christie </w:t>
      </w:r>
      <w:proofErr w:type="spellStart"/>
      <w:r w:rsidR="00C101ED" w:rsidRPr="001D4CBA">
        <w:rPr>
          <w:rFonts w:ascii="Calibri" w:hAnsi="Calibri" w:cs="Calibri"/>
        </w:rPr>
        <w:t>Torok</w:t>
      </w:r>
      <w:proofErr w:type="spellEnd"/>
      <w:r w:rsidR="00C101ED" w:rsidRPr="001D4CBA">
        <w:rPr>
          <w:rFonts w:ascii="Calibri" w:hAnsi="Calibri" w:cs="Calibri"/>
        </w:rPr>
        <w:t xml:space="preserve">, Energy Division </w:t>
      </w:r>
    </w:p>
    <w:p w14:paraId="1FD81BDE" w14:textId="3BBB524A" w:rsidR="00B35197" w:rsidRPr="001D4CBA" w:rsidRDefault="00B35197" w:rsidP="00B35197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>NEEA Approach</w:t>
      </w:r>
      <w:r w:rsidR="0038163F" w:rsidRPr="001D4CBA">
        <w:rPr>
          <w:rFonts w:ascii="Calibri" w:hAnsi="Calibri" w:cs="Calibri"/>
          <w:b/>
          <w:bCs/>
        </w:rPr>
        <w:t xml:space="preserve"> </w:t>
      </w:r>
      <w:r w:rsidR="002D65A7" w:rsidRPr="001D4CBA">
        <w:rPr>
          <w:rFonts w:ascii="Calibri" w:hAnsi="Calibri" w:cs="Calibri"/>
          <w:b/>
          <w:bCs/>
        </w:rPr>
        <w:t>–</w:t>
      </w:r>
      <w:r w:rsidR="000D34ED" w:rsidRPr="001D4CBA">
        <w:rPr>
          <w:rFonts w:ascii="Calibri" w:hAnsi="Calibri" w:cs="Calibri"/>
        </w:rPr>
        <w:t>Ryan Brown, NEEA</w:t>
      </w:r>
    </w:p>
    <w:p w14:paraId="381FA236" w14:textId="4AA80A68" w:rsidR="001D4CBA" w:rsidRPr="001D4CBA" w:rsidRDefault="001D4CBA" w:rsidP="001D4CBA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>Brainstorm and discuss potential options</w:t>
      </w:r>
      <w:r>
        <w:rPr>
          <w:rFonts w:ascii="Calibri" w:hAnsi="Calibri" w:cs="Calibri"/>
          <w:b/>
          <w:bCs/>
        </w:rPr>
        <w:t xml:space="preserve"> CA</w:t>
      </w:r>
    </w:p>
    <w:p w14:paraId="63460FAB" w14:textId="555A28FD" w:rsidR="002D65A7" w:rsidRPr="00F10F1F" w:rsidRDefault="00B35197" w:rsidP="00F10F1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2D65A7">
        <w:rPr>
          <w:rFonts w:ascii="Calibri" w:hAnsi="Calibri" w:cs="Calibri"/>
          <w:b/>
          <w:bCs/>
        </w:rPr>
        <w:t xml:space="preserve">Next Steps </w:t>
      </w:r>
      <w:r w:rsidR="0038163F" w:rsidRPr="002D65A7">
        <w:rPr>
          <w:rFonts w:ascii="Calibri" w:hAnsi="Calibri" w:cs="Calibri"/>
          <w:b/>
          <w:bCs/>
        </w:rPr>
        <w:t>(</w:t>
      </w:r>
      <w:r w:rsidR="0038163F" w:rsidRPr="002D65A7">
        <w:rPr>
          <w:rFonts w:ascii="Calibri" w:hAnsi="Calibri" w:cs="Calibri"/>
        </w:rPr>
        <w:t>fleshing out options, identifying some representative examples/test cases</w:t>
      </w:r>
      <w:r w:rsidR="002D65A7">
        <w:rPr>
          <w:rFonts w:ascii="Calibri" w:hAnsi="Calibri" w:cs="Calibri"/>
        </w:rPr>
        <w:t>, etc.</w:t>
      </w:r>
      <w:r w:rsidR="00750EEC" w:rsidRPr="002D65A7">
        <w:rPr>
          <w:rFonts w:ascii="Calibri" w:hAnsi="Calibri" w:cs="Calibri"/>
        </w:rPr>
        <w:t>)</w:t>
      </w:r>
    </w:p>
    <w:p w14:paraId="0C4D12FD" w14:textId="084F7807" w:rsidR="002D65A7" w:rsidRDefault="002D65A7" w:rsidP="002D65A7">
      <w:pPr>
        <w:pStyle w:val="ListParagraph"/>
        <w:ind w:left="1080"/>
        <w:rPr>
          <w:rFonts w:ascii="Calibri" w:hAnsi="Calibri" w:cs="Calibri"/>
          <w:b/>
          <w:bCs/>
        </w:rPr>
      </w:pPr>
    </w:p>
    <w:p w14:paraId="6BBC4CA1" w14:textId="31D49D26" w:rsidR="00C101ED" w:rsidRDefault="00C101ED" w:rsidP="002D65A7">
      <w:pPr>
        <w:pStyle w:val="ListParagraph"/>
        <w:ind w:left="1080"/>
        <w:rPr>
          <w:rFonts w:ascii="Calibri" w:hAnsi="Calibri" w:cs="Calibri"/>
          <w:b/>
          <w:bCs/>
        </w:rPr>
      </w:pPr>
    </w:p>
    <w:p w14:paraId="449D7A92" w14:textId="77777777" w:rsidR="00C101ED" w:rsidRPr="002D65A7" w:rsidRDefault="00C101ED" w:rsidP="002D65A7">
      <w:pPr>
        <w:pStyle w:val="ListParagraph"/>
        <w:ind w:left="1080"/>
        <w:rPr>
          <w:rFonts w:ascii="Calibri" w:hAnsi="Calibri" w:cs="Calibri"/>
          <w:b/>
          <w:bCs/>
        </w:rPr>
      </w:pPr>
    </w:p>
    <w:p w14:paraId="41922D57" w14:textId="2766D7F9" w:rsidR="0038163F" w:rsidRDefault="00C101ED" w:rsidP="0038163F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</w:t>
      </w:r>
      <w:r w:rsidR="0038163F">
        <w:rPr>
          <w:rFonts w:ascii="Calibri" w:eastAsia="Times New Roman" w:hAnsi="Calibri" w:cs="Calibri"/>
          <w:b/>
          <w:bCs/>
          <w:color w:val="222222"/>
        </w:rPr>
        <w:t>:</w:t>
      </w:r>
      <w:r>
        <w:rPr>
          <w:rFonts w:ascii="Calibri" w:eastAsia="Times New Roman" w:hAnsi="Calibri" w:cs="Calibri"/>
          <w:b/>
          <w:bCs/>
          <w:color w:val="222222"/>
        </w:rPr>
        <w:t>30</w:t>
      </w:r>
      <w:r w:rsidR="0038163F" w:rsidRPr="00546D2E">
        <w:rPr>
          <w:rFonts w:ascii="Calibri" w:eastAsia="Times New Roman" w:hAnsi="Calibri" w:cs="Calibri"/>
          <w:b/>
          <w:bCs/>
          <w:color w:val="222222"/>
        </w:rPr>
        <w:t xml:space="preserve">      </w:t>
      </w:r>
      <w:r w:rsidR="0038163F">
        <w:rPr>
          <w:rFonts w:ascii="Calibri" w:eastAsia="Times New Roman" w:hAnsi="Calibri" w:cs="Calibri"/>
          <w:b/>
          <w:bCs/>
          <w:color w:val="222222"/>
        </w:rPr>
        <w:t xml:space="preserve">Review &amp; Revise Proposed </w:t>
      </w:r>
      <w:r w:rsidR="0038163F" w:rsidRPr="00546D2E">
        <w:rPr>
          <w:rFonts w:ascii="Calibri" w:eastAsia="Times New Roman" w:hAnsi="Calibri" w:cs="Calibri"/>
          <w:b/>
          <w:bCs/>
          <w:color w:val="222222"/>
        </w:rPr>
        <w:t>Multi-Meeting Strategy</w:t>
      </w:r>
      <w:r w:rsidR="0038163F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1FE24C8E" w14:textId="51F5E1BD" w:rsidR="0038163F" w:rsidRPr="00112FC6" w:rsidRDefault="0038163F" w:rsidP="0038163F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lastRenderedPageBreak/>
        <w:t>Discuss proposed</w:t>
      </w:r>
      <w:r w:rsidRPr="00C32167">
        <w:rPr>
          <w:rFonts w:ascii="Calibri" w:eastAsia="Times New Roman" w:hAnsi="Calibri" w:cs="Calibri"/>
          <w:color w:val="222222"/>
        </w:rPr>
        <w:t xml:space="preserve"> multi-meeting strategy</w:t>
      </w:r>
      <w:r w:rsidR="004901F3">
        <w:rPr>
          <w:rFonts w:ascii="Calibri" w:eastAsia="Times New Roman" w:hAnsi="Calibri" w:cs="Calibri"/>
          <w:color w:val="222222"/>
        </w:rPr>
        <w:t xml:space="preserve"> for following topics:</w:t>
      </w:r>
      <w:r w:rsidRPr="00C32167">
        <w:rPr>
          <w:rFonts w:ascii="Calibri" w:eastAsia="Times New Roman" w:hAnsi="Calibri" w:cs="Calibri"/>
          <w:color w:val="222222"/>
        </w:rPr>
        <w:t xml:space="preserve"> </w:t>
      </w:r>
      <w:r w:rsidRPr="00875CF6">
        <w:rPr>
          <w:rFonts w:ascii="Calibri" w:eastAsia="Times New Roman" w:hAnsi="Calibri" w:cs="Calibri"/>
          <w:color w:val="222222"/>
        </w:rPr>
        <w:t>(</w:t>
      </w:r>
      <w:r w:rsidRPr="007A122B">
        <w:rPr>
          <w:rFonts w:ascii="Calibri" w:eastAsia="Times New Roman" w:hAnsi="Calibri" w:cs="Calibri"/>
          <w:i/>
          <w:iCs/>
          <w:color w:val="222222"/>
        </w:rPr>
        <w:t>see Draft MTWG Multi-Meeting Strategy—</w:t>
      </w:r>
      <w:r w:rsidRPr="002D65A7">
        <w:rPr>
          <w:rFonts w:ascii="Calibri" w:eastAsia="Times New Roman" w:hAnsi="Calibri" w:cs="Calibri"/>
          <w:i/>
          <w:iCs/>
          <w:color w:val="222222"/>
          <w:highlight w:val="yellow"/>
        </w:rPr>
        <w:t>TBD</w:t>
      </w:r>
      <w:r w:rsidR="00112FC6">
        <w:rPr>
          <w:rFonts w:ascii="Calibri" w:eastAsia="Times New Roman" w:hAnsi="Calibri" w:cs="Calibri"/>
          <w:i/>
          <w:iCs/>
          <w:color w:val="222222"/>
        </w:rPr>
        <w:t>)</w:t>
      </w:r>
    </w:p>
    <w:p w14:paraId="30E3C141" w14:textId="77777777" w:rsidR="00750EEC" w:rsidRPr="00750EEC" w:rsidRDefault="00112FC6" w:rsidP="00112FC6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 xml:space="preserve">Savings Attribution </w:t>
      </w:r>
    </w:p>
    <w:p w14:paraId="63A358E1" w14:textId="0E2808BC" w:rsidR="00112FC6" w:rsidRPr="00112FC6" w:rsidRDefault="00112FC6" w:rsidP="00112FC6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>Goal Setting</w:t>
      </w:r>
    </w:p>
    <w:p w14:paraId="1A246D94" w14:textId="615301EA" w:rsidR="00112FC6" w:rsidRPr="00112FC6" w:rsidRDefault="00112FC6" w:rsidP="00112FC6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 xml:space="preserve">Other topics </w:t>
      </w:r>
      <w:r w:rsidR="00750EEC">
        <w:rPr>
          <w:rFonts w:ascii="Calibri" w:eastAsia="Times New Roman" w:hAnsi="Calibri" w:cs="Calibri"/>
          <w:i/>
          <w:iCs/>
          <w:color w:val="222222"/>
        </w:rPr>
        <w:t>WG topics from</w:t>
      </w:r>
      <w:r>
        <w:rPr>
          <w:rFonts w:ascii="Calibri" w:eastAsia="Times New Roman" w:hAnsi="Calibri" w:cs="Calibri"/>
          <w:i/>
          <w:iCs/>
          <w:color w:val="222222"/>
        </w:rPr>
        <w:t xml:space="preserve"> </w:t>
      </w:r>
      <w:r w:rsidR="00750EEC">
        <w:rPr>
          <w:rFonts w:ascii="Calibri" w:eastAsia="Times New Roman" w:hAnsi="Calibri" w:cs="Calibri"/>
          <w:i/>
          <w:iCs/>
          <w:color w:val="222222"/>
        </w:rPr>
        <w:t>P</w:t>
      </w:r>
      <w:r>
        <w:rPr>
          <w:rFonts w:ascii="Calibri" w:eastAsia="Times New Roman" w:hAnsi="Calibri" w:cs="Calibri"/>
          <w:i/>
          <w:iCs/>
          <w:color w:val="222222"/>
        </w:rPr>
        <w:t>rospectus:</w:t>
      </w:r>
    </w:p>
    <w:p w14:paraId="06FCA108" w14:textId="31F52623" w:rsidR="00112FC6" w:rsidRPr="00750EEC" w:rsidRDefault="00750EEC" w:rsidP="00112FC6">
      <w:pPr>
        <w:pStyle w:val="ListParagraph"/>
        <w:numPr>
          <w:ilvl w:val="2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D5378E">
        <w:rPr>
          <w:rFonts w:eastAsiaTheme="minorHAnsi"/>
          <w:szCs w:val="22"/>
        </w:rPr>
        <w:t xml:space="preserve">How to ensure minimal duplication or negative overlap between market transformation initiatives administered by the MTA and </w:t>
      </w:r>
      <w:r w:rsidRPr="00D5378E">
        <w:rPr>
          <w:rFonts w:ascii="_=ZÀ˛" w:eastAsiaTheme="minorHAnsi" w:hAnsi="_=ZÀ˛" w:cs="_=ZÀ˛"/>
          <w:szCs w:val="22"/>
        </w:rPr>
        <w:t>Other EE Efforts</w:t>
      </w:r>
      <w:r w:rsidRPr="00750EEC">
        <w:rPr>
          <w:rFonts w:eastAsiaTheme="minorHAnsi"/>
          <w:szCs w:val="22"/>
        </w:rPr>
        <w:t xml:space="preserve">. </w:t>
      </w:r>
      <w:r w:rsidRPr="00BF2FD6">
        <w:rPr>
          <w:rFonts w:eastAsiaTheme="minorHAnsi"/>
          <w:szCs w:val="22"/>
          <w:highlight w:val="cyan"/>
        </w:rPr>
        <w:t xml:space="preserve"> </w:t>
      </w:r>
    </w:p>
    <w:p w14:paraId="24C4DEC3" w14:textId="3A2E1749" w:rsidR="00750EEC" w:rsidRPr="007A122B" w:rsidRDefault="00750EEC" w:rsidP="00112FC6">
      <w:pPr>
        <w:pStyle w:val="ListParagraph"/>
        <w:numPr>
          <w:ilvl w:val="2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2D65A7">
        <w:rPr>
          <w:szCs w:val="22"/>
        </w:rPr>
        <w:t>[</w:t>
      </w:r>
      <w:r w:rsidRPr="002D65A7">
        <w:rPr>
          <w:rFonts w:eastAsiaTheme="minorHAnsi"/>
          <w:szCs w:val="22"/>
        </w:rPr>
        <w:t>Optional and only if directed by ED—Flesh out further the proposed</w:t>
      </w:r>
      <w:r w:rsidRPr="00614FA1">
        <w:rPr>
          <w:rFonts w:eastAsiaTheme="minorHAnsi"/>
          <w:szCs w:val="22"/>
        </w:rPr>
        <w:t xml:space="preserve"> cost-effectiveness framework for Market Transformation Initiatives vis a vis evolving overall EE cost-effectiveness framework issues.]</w:t>
      </w:r>
    </w:p>
    <w:p w14:paraId="5B4357F5" w14:textId="77777777" w:rsidR="0038163F" w:rsidRDefault="0038163F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A66AE90" w14:textId="6873FC9E" w:rsidR="00042462" w:rsidRPr="00A33C0F" w:rsidRDefault="00FA058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2:</w:t>
      </w:r>
      <w:r w:rsidR="00C101ED">
        <w:rPr>
          <w:rFonts w:ascii="Calibri" w:eastAsia="Times New Roman" w:hAnsi="Calibri" w:cs="Calibri"/>
          <w:b/>
          <w:bCs/>
          <w:color w:val="222222"/>
        </w:rPr>
        <w:t>50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Wrap Up/Next Steps </w:t>
      </w:r>
    </w:p>
    <w:p w14:paraId="19440C14" w14:textId="21BBD98B" w:rsidR="00A33C0F" w:rsidRDefault="00A33C0F" w:rsidP="00A33C0F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Re</w:t>
      </w:r>
      <w:r w:rsidR="00177CCF">
        <w:rPr>
          <w:rFonts w:ascii="Calibri" w:eastAsia="Times New Roman" w:hAnsi="Calibri" w:cs="Calibri"/>
          <w:color w:val="222222"/>
        </w:rPr>
        <w:t xml:space="preserve">cap </w:t>
      </w:r>
      <w:r>
        <w:rPr>
          <w:rFonts w:ascii="Calibri" w:eastAsia="Times New Roman" w:hAnsi="Calibri" w:cs="Calibri"/>
          <w:color w:val="222222"/>
        </w:rPr>
        <w:t>approach for next meeting</w:t>
      </w:r>
    </w:p>
    <w:p w14:paraId="3E95618B" w14:textId="2AA73F35" w:rsidR="00DC4606" w:rsidRPr="00DC4606" w:rsidRDefault="00DC4606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Work assignments</w:t>
      </w:r>
    </w:p>
    <w:p w14:paraId="2FE5AF13" w14:textId="1A61A8F7" w:rsidR="00184A93" w:rsidRPr="00042462" w:rsidRDefault="00042462" w:rsidP="00A33C0F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184A93" w:rsidRPr="00042462">
        <w:rPr>
          <w:rFonts w:ascii="Calibri" w:eastAsia="Times New Roman" w:hAnsi="Calibri" w:cs="Calibri"/>
          <w:color w:val="222222"/>
        </w:rPr>
        <w:t>pproach to schedule remaining meetings –</w:t>
      </w:r>
      <w:r w:rsidR="00A33C0F">
        <w:rPr>
          <w:rFonts w:ascii="Calibri" w:eastAsia="Times New Roman" w:hAnsi="Calibri" w:cs="Calibri"/>
          <w:color w:val="222222"/>
        </w:rPr>
        <w:t xml:space="preserve"> one each in </w:t>
      </w:r>
      <w:r w:rsidR="009C169A">
        <w:rPr>
          <w:rFonts w:ascii="Calibri" w:eastAsia="Times New Roman" w:hAnsi="Calibri" w:cs="Calibri"/>
          <w:color w:val="222222"/>
        </w:rPr>
        <w:t>X, Y, Z (probably need at least 4 since half-day meetings)</w:t>
      </w:r>
    </w:p>
    <w:p w14:paraId="355F2CA7" w14:textId="77777777" w:rsidR="00184A93" w:rsidRDefault="00184A93" w:rsidP="00184A93">
      <w:pPr>
        <w:rPr>
          <w:b/>
        </w:rPr>
      </w:pPr>
    </w:p>
    <w:p w14:paraId="003B0DAB" w14:textId="0DA40443" w:rsidR="0025253F" w:rsidRDefault="00C101ED" w:rsidP="0025253F">
      <w:pPr>
        <w:rPr>
          <w:b/>
        </w:rPr>
      </w:pPr>
      <w:r>
        <w:rPr>
          <w:b/>
        </w:rPr>
        <w:t>3</w:t>
      </w:r>
      <w:r w:rsidR="00184A93" w:rsidRPr="00A33C0F">
        <w:rPr>
          <w:b/>
        </w:rPr>
        <w:t>:00</w:t>
      </w:r>
      <w:r w:rsidR="00184A93" w:rsidRPr="00A33C0F">
        <w:rPr>
          <w:b/>
        </w:rPr>
        <w:tab/>
        <w:t>Adjourn</w:t>
      </w:r>
    </w:p>
    <w:p w14:paraId="2AE4F1C0" w14:textId="77777777" w:rsidR="00F10F1F" w:rsidRPr="000B0510" w:rsidRDefault="00F10F1F" w:rsidP="0025253F">
      <w:pPr>
        <w:rPr>
          <w:rFonts w:cstheme="minorHAnsi"/>
          <w:b/>
        </w:rPr>
      </w:pPr>
    </w:p>
    <w:p w14:paraId="6FDDCA06" w14:textId="43641265" w:rsidR="0025253F" w:rsidRPr="000B0510" w:rsidRDefault="000B0510" w:rsidP="00184A93">
      <w:pPr>
        <w:rPr>
          <w:rFonts w:cstheme="minorHAnsi"/>
          <w:b/>
        </w:rPr>
      </w:pPr>
      <w:r w:rsidRPr="000B0510">
        <w:rPr>
          <w:rFonts w:cstheme="minorHAnsi"/>
          <w:b/>
          <w:highlight w:val="yellow"/>
        </w:rPr>
        <w:t>Webex Coordinates:</w:t>
      </w:r>
    </w:p>
    <w:p w14:paraId="24DECB0C" w14:textId="79FC28E9" w:rsidR="000B0510" w:rsidRPr="000B0510" w:rsidRDefault="000B0510" w:rsidP="000B0510">
      <w:pPr>
        <w:rPr>
          <w:rFonts w:cstheme="minorHAnsi"/>
          <w:color w:val="2F5496" w:themeColor="accent1" w:themeShade="BF"/>
          <w:sz w:val="22"/>
          <w:szCs w:val="22"/>
        </w:rPr>
      </w:pPr>
      <w:r w:rsidRPr="000B0510">
        <w:rPr>
          <w:rFonts w:cstheme="minorHAnsi"/>
          <w:b/>
        </w:rPr>
        <w:t xml:space="preserve">Attendee Link </w:t>
      </w:r>
      <w:hyperlink r:id="rId7" w:history="1">
        <w:r w:rsidRPr="000B0510">
          <w:rPr>
            <w:rStyle w:val="Hyperlink"/>
            <w:rFonts w:cstheme="minorHAnsi"/>
            <w:color w:val="034990" w:themeColor="hyperlink" w:themeShade="BF"/>
            <w:sz w:val="22"/>
            <w:szCs w:val="22"/>
          </w:rPr>
          <w:br/>
        </w:r>
        <w:r w:rsidRPr="000B0510">
          <w:rPr>
            <w:rStyle w:val="Hyperlink"/>
            <w:rFonts w:cstheme="minorHAnsi"/>
            <w:color w:val="2F5496" w:themeColor="accent1" w:themeShade="BF"/>
            <w:sz w:val="20"/>
            <w:szCs w:val="20"/>
          </w:rPr>
          <w:t>https://raabassociates.webex.com/raabassociates/onstage/g.php?MTID=e4611a9b9980be435f537fb21057d6074</w:t>
        </w:r>
      </w:hyperlink>
    </w:p>
    <w:p w14:paraId="183CFD98" w14:textId="7BEC85EF" w:rsidR="000B0510" w:rsidRPr="000B0510" w:rsidRDefault="000B0510" w:rsidP="000B0510">
      <w:pPr>
        <w:rPr>
          <w:rFonts w:cstheme="minorHAnsi"/>
          <w:sz w:val="22"/>
          <w:szCs w:val="22"/>
        </w:rPr>
      </w:pPr>
      <w:r w:rsidRPr="000B0510">
        <w:rPr>
          <w:rFonts w:cstheme="minorHAnsi"/>
          <w:b/>
          <w:bCs/>
          <w:sz w:val="22"/>
          <w:szCs w:val="22"/>
        </w:rPr>
        <w:t>Event number</w:t>
      </w:r>
      <w:r w:rsidRPr="000B0510">
        <w:rPr>
          <w:rFonts w:cstheme="minorHAnsi"/>
          <w:sz w:val="22"/>
          <w:szCs w:val="22"/>
        </w:rPr>
        <w:t>: 126 626 4247</w:t>
      </w:r>
    </w:p>
    <w:p w14:paraId="7461730F" w14:textId="60143F88" w:rsidR="00184A93" w:rsidRPr="000B0510" w:rsidRDefault="000B0510" w:rsidP="000B0510">
      <w:pPr>
        <w:rPr>
          <w:rFonts w:cstheme="minorHAnsi"/>
          <w:sz w:val="22"/>
          <w:szCs w:val="22"/>
        </w:rPr>
      </w:pPr>
      <w:r w:rsidRPr="000B0510">
        <w:rPr>
          <w:rFonts w:cstheme="minorHAnsi"/>
          <w:b/>
          <w:bCs/>
          <w:sz w:val="22"/>
          <w:szCs w:val="22"/>
        </w:rPr>
        <w:t>Event password</w:t>
      </w:r>
      <w:r w:rsidRPr="000B0510">
        <w:rPr>
          <w:rFonts w:cstheme="minorHAnsi"/>
          <w:sz w:val="22"/>
          <w:szCs w:val="22"/>
        </w:rPr>
        <w:t>: REmsY5UUn42</w:t>
      </w:r>
    </w:p>
    <w:p w14:paraId="556DEE45" w14:textId="450F2D49" w:rsidR="000B0510" w:rsidRPr="000B0510" w:rsidRDefault="001D4CBA" w:rsidP="000B0510">
      <w:pPr>
        <w:rPr>
          <w:rFonts w:cstheme="minorHAnsi"/>
          <w:color w:val="000000"/>
          <w:sz w:val="22"/>
          <w:szCs w:val="22"/>
        </w:rPr>
      </w:pPr>
      <w:hyperlink r:id="rId8" w:history="1"/>
      <w:r w:rsidR="000B0510" w:rsidRPr="000B0510">
        <w:rPr>
          <w:rFonts w:cstheme="minorHAnsi"/>
          <w:b/>
          <w:bCs/>
          <w:color w:val="000000"/>
          <w:sz w:val="22"/>
          <w:szCs w:val="22"/>
        </w:rPr>
        <w:t>Video Address</w:t>
      </w:r>
      <w:r w:rsidR="000B0510" w:rsidRPr="000B0510">
        <w:rPr>
          <w:rFonts w:cstheme="minorHAnsi"/>
          <w:color w:val="000000"/>
          <w:sz w:val="22"/>
          <w:szCs w:val="22"/>
        </w:rPr>
        <w:t>:</w:t>
      </w:r>
      <w:r w:rsidR="000B0510" w:rsidRPr="000B0510">
        <w:rPr>
          <w:rFonts w:cstheme="minorHAnsi"/>
          <w:color w:val="000000"/>
          <w:sz w:val="22"/>
          <w:szCs w:val="22"/>
        </w:rPr>
        <w:tab/>
        <w:t>1266264247@raabassociates.webex.com</w:t>
      </w:r>
    </w:p>
    <w:p w14:paraId="755A9EF6" w14:textId="77777777" w:rsidR="000B0510" w:rsidRPr="000B0510" w:rsidRDefault="000B0510" w:rsidP="000B0510">
      <w:pPr>
        <w:rPr>
          <w:rFonts w:cstheme="minorHAnsi"/>
          <w:color w:val="000000"/>
          <w:sz w:val="22"/>
          <w:szCs w:val="22"/>
        </w:rPr>
      </w:pPr>
      <w:r w:rsidRPr="000B0510">
        <w:rPr>
          <w:rFonts w:cstheme="minorHAnsi"/>
          <w:color w:val="000000"/>
          <w:sz w:val="22"/>
          <w:szCs w:val="22"/>
        </w:rPr>
        <w:t>You can also dial 173.243.2.68 and enter your meeting number.</w:t>
      </w:r>
    </w:p>
    <w:p w14:paraId="4D2B089F" w14:textId="2D5E4530" w:rsidR="000B0510" w:rsidRPr="000B0510" w:rsidRDefault="000B0510" w:rsidP="000B0510">
      <w:pPr>
        <w:rPr>
          <w:rFonts w:cstheme="minorHAnsi"/>
          <w:b/>
          <w:bCs/>
          <w:color w:val="000000"/>
          <w:sz w:val="22"/>
          <w:szCs w:val="22"/>
        </w:rPr>
      </w:pPr>
      <w:r w:rsidRPr="000B0510">
        <w:rPr>
          <w:rFonts w:cstheme="minorHAnsi"/>
          <w:b/>
          <w:bCs/>
          <w:color w:val="000000"/>
          <w:sz w:val="22"/>
          <w:szCs w:val="22"/>
        </w:rPr>
        <w:t>Audio conference</w:t>
      </w:r>
      <w:r>
        <w:rPr>
          <w:rFonts w:cstheme="minorHAnsi"/>
          <w:b/>
          <w:bCs/>
          <w:color w:val="000000"/>
          <w:sz w:val="22"/>
          <w:szCs w:val="22"/>
        </w:rPr>
        <w:t xml:space="preserve">: </w:t>
      </w:r>
      <w:r w:rsidRPr="000B0510">
        <w:rPr>
          <w:rFonts w:cstheme="minorHAnsi"/>
          <w:color w:val="000000"/>
          <w:sz w:val="22"/>
          <w:szCs w:val="22"/>
        </w:rPr>
        <w:t>To receive a call back, provide your phone number when you join the event, or call the number below and enter the access code.</w:t>
      </w:r>
    </w:p>
    <w:p w14:paraId="411535A2" w14:textId="46F050E2" w:rsidR="000B0510" w:rsidRPr="000B0510" w:rsidRDefault="000B0510" w:rsidP="000B0510">
      <w:pPr>
        <w:rPr>
          <w:rFonts w:cstheme="minorHAnsi"/>
          <w:color w:val="000000"/>
          <w:sz w:val="22"/>
          <w:szCs w:val="22"/>
        </w:rPr>
      </w:pPr>
      <w:r w:rsidRPr="000B0510">
        <w:rPr>
          <w:rFonts w:cstheme="minorHAnsi"/>
          <w:color w:val="000000"/>
          <w:sz w:val="22"/>
          <w:szCs w:val="22"/>
        </w:rPr>
        <w:t>United States Toll Free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0B0510">
        <w:rPr>
          <w:rFonts w:cstheme="minorHAnsi"/>
          <w:color w:val="000000"/>
          <w:sz w:val="22"/>
          <w:szCs w:val="22"/>
        </w:rPr>
        <w:t>1-844-992-4726</w:t>
      </w:r>
      <w:r>
        <w:rPr>
          <w:rFonts w:cstheme="minorHAnsi"/>
          <w:color w:val="000000"/>
          <w:sz w:val="22"/>
          <w:szCs w:val="22"/>
        </w:rPr>
        <w:t xml:space="preserve"> / </w:t>
      </w:r>
      <w:r w:rsidRPr="000B0510">
        <w:rPr>
          <w:rFonts w:cstheme="minorHAnsi"/>
          <w:color w:val="000000"/>
          <w:sz w:val="22"/>
          <w:szCs w:val="22"/>
        </w:rPr>
        <w:t>United States Toll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0B0510">
        <w:rPr>
          <w:rFonts w:cstheme="minorHAnsi"/>
          <w:color w:val="000000"/>
          <w:sz w:val="22"/>
          <w:szCs w:val="22"/>
        </w:rPr>
        <w:t>+1-408-418-9388</w:t>
      </w:r>
    </w:p>
    <w:p w14:paraId="0F648138" w14:textId="65B7539A" w:rsidR="000B0510" w:rsidRPr="000B0510" w:rsidRDefault="000B0510" w:rsidP="000B0510">
      <w:pPr>
        <w:rPr>
          <w:rFonts w:cstheme="minorHAnsi"/>
          <w:b/>
          <w:bCs/>
          <w:color w:val="000000"/>
          <w:sz w:val="22"/>
          <w:szCs w:val="22"/>
        </w:rPr>
      </w:pPr>
      <w:r w:rsidRPr="000B0510">
        <w:rPr>
          <w:rFonts w:cstheme="minorHAnsi"/>
          <w:b/>
          <w:bCs/>
          <w:color w:val="000000"/>
          <w:sz w:val="22"/>
          <w:szCs w:val="22"/>
        </w:rPr>
        <w:t xml:space="preserve">Access code: </w:t>
      </w:r>
      <w:r w:rsidRPr="000B0510">
        <w:rPr>
          <w:rFonts w:cstheme="minorHAnsi"/>
          <w:color w:val="000000"/>
          <w:sz w:val="22"/>
          <w:szCs w:val="22"/>
        </w:rPr>
        <w:t>126 626 4247</w:t>
      </w:r>
    </w:p>
    <w:p w14:paraId="7FEDB359" w14:textId="31BBDEF1" w:rsidR="000B0510" w:rsidRPr="000B0510" w:rsidRDefault="000B0510" w:rsidP="000B0510">
      <w:pPr>
        <w:rPr>
          <w:rFonts w:cstheme="minorHAnsi"/>
          <w:color w:val="000000"/>
          <w:sz w:val="21"/>
          <w:szCs w:val="21"/>
        </w:rPr>
      </w:pPr>
    </w:p>
    <w:p w14:paraId="0276E539" w14:textId="0C835F61" w:rsidR="00184A93" w:rsidRDefault="00184A9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6EECE8D" w14:textId="3276C78C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1D214E9" w14:textId="4378FA52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328072A" w14:textId="01A794E7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=Z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D34ED"/>
    <w:rsid w:val="00112FC6"/>
    <w:rsid w:val="0012496F"/>
    <w:rsid w:val="00177CCF"/>
    <w:rsid w:val="00184A93"/>
    <w:rsid w:val="001B0683"/>
    <w:rsid w:val="001B3F21"/>
    <w:rsid w:val="001C7B17"/>
    <w:rsid w:val="001D4CBA"/>
    <w:rsid w:val="001E04D0"/>
    <w:rsid w:val="0025253F"/>
    <w:rsid w:val="002C3FF0"/>
    <w:rsid w:val="002C5F3F"/>
    <w:rsid w:val="002D65A7"/>
    <w:rsid w:val="002F169D"/>
    <w:rsid w:val="00322D5F"/>
    <w:rsid w:val="00353CAD"/>
    <w:rsid w:val="00372B16"/>
    <w:rsid w:val="0038163F"/>
    <w:rsid w:val="003B04E5"/>
    <w:rsid w:val="003B4444"/>
    <w:rsid w:val="003D4320"/>
    <w:rsid w:val="004343A6"/>
    <w:rsid w:val="0044355F"/>
    <w:rsid w:val="004449AC"/>
    <w:rsid w:val="0045180A"/>
    <w:rsid w:val="00451D6E"/>
    <w:rsid w:val="00464287"/>
    <w:rsid w:val="004901F3"/>
    <w:rsid w:val="004B5624"/>
    <w:rsid w:val="00515412"/>
    <w:rsid w:val="00517A37"/>
    <w:rsid w:val="00522A1C"/>
    <w:rsid w:val="0053555C"/>
    <w:rsid w:val="005A7342"/>
    <w:rsid w:val="0061010F"/>
    <w:rsid w:val="00615C5D"/>
    <w:rsid w:val="0067758A"/>
    <w:rsid w:val="00686CB4"/>
    <w:rsid w:val="00690C02"/>
    <w:rsid w:val="006A7714"/>
    <w:rsid w:val="006C268D"/>
    <w:rsid w:val="00750EEC"/>
    <w:rsid w:val="00757785"/>
    <w:rsid w:val="00764ABC"/>
    <w:rsid w:val="007860CC"/>
    <w:rsid w:val="007A122B"/>
    <w:rsid w:val="00875CF6"/>
    <w:rsid w:val="008923AC"/>
    <w:rsid w:val="008E6D05"/>
    <w:rsid w:val="008F47CA"/>
    <w:rsid w:val="008F6334"/>
    <w:rsid w:val="00903B46"/>
    <w:rsid w:val="009114B3"/>
    <w:rsid w:val="00933A3E"/>
    <w:rsid w:val="00970C9C"/>
    <w:rsid w:val="009C169A"/>
    <w:rsid w:val="009C4975"/>
    <w:rsid w:val="009C6D8B"/>
    <w:rsid w:val="00A33C0F"/>
    <w:rsid w:val="00A47408"/>
    <w:rsid w:val="00A546B5"/>
    <w:rsid w:val="00A6689A"/>
    <w:rsid w:val="00A7795A"/>
    <w:rsid w:val="00AC2E71"/>
    <w:rsid w:val="00B12A4F"/>
    <w:rsid w:val="00B35197"/>
    <w:rsid w:val="00B73EF2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F4CAA"/>
    <w:rsid w:val="00D06A5F"/>
    <w:rsid w:val="00D7666F"/>
    <w:rsid w:val="00DC4606"/>
    <w:rsid w:val="00DF5237"/>
    <w:rsid w:val="00E27EE0"/>
    <w:rsid w:val="00E306E6"/>
    <w:rsid w:val="00E31103"/>
    <w:rsid w:val="00E33851"/>
    <w:rsid w:val="00E473CD"/>
    <w:rsid w:val="00E50AC1"/>
    <w:rsid w:val="00E742EB"/>
    <w:rsid w:val="00EE15A7"/>
    <w:rsid w:val="00F00B71"/>
    <w:rsid w:val="00F10F1F"/>
    <w:rsid w:val="00F1480A"/>
    <w:rsid w:val="00F350D2"/>
    <w:rsid w:val="00F670D1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bassociates.webex.com/raabassociates/onstage/g.php?MTID=e4611a9b9980be435f537fb21057d6074" TargetMode="External"/><Relationship Id="rId3" Type="http://schemas.openxmlformats.org/officeDocument/2006/relationships/styles" Target="styles.xml"/><Relationship Id="rId7" Type="http://schemas.openxmlformats.org/officeDocument/2006/relationships/hyperlink" Target="https://raabassociates.webex.com/raabassociates/onstage/g.php?MTID=e4611a9b9980be435f537fb21057d60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mtwg-t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4503CF-B94F-104C-9865-18973449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Jonathan Raab</cp:lastModifiedBy>
  <cp:revision>2</cp:revision>
  <dcterms:created xsi:type="dcterms:W3CDTF">2020-08-03T20:06:00Z</dcterms:created>
  <dcterms:modified xsi:type="dcterms:W3CDTF">2020-08-03T20:06:00Z</dcterms:modified>
</cp:coreProperties>
</file>