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C1513" w14:textId="4D89DA2E" w:rsidR="00612D53" w:rsidRPr="001A15E2" w:rsidRDefault="009079DE" w:rsidP="001A15E2">
      <w:pPr>
        <w:spacing w:after="120"/>
        <w:rPr>
          <w:rFonts w:ascii="Arial" w:hAnsi="Arial" w:cs="Arial"/>
        </w:rPr>
      </w:pPr>
      <w:bookmarkStart w:id="0" w:name="_GoBack"/>
      <w:bookmarkEnd w:id="0"/>
      <w:r w:rsidRPr="001A15E2">
        <w:rPr>
          <w:rFonts w:ascii="Arial" w:hAnsi="Arial" w:cs="Arial"/>
        </w:rPr>
        <w:t xml:space="preserve">Notes from </w:t>
      </w:r>
      <w:r w:rsidR="00437188" w:rsidRPr="001A15E2">
        <w:rPr>
          <w:rFonts w:ascii="Arial" w:hAnsi="Arial" w:cs="Arial"/>
        </w:rPr>
        <w:t>Codes and Standards Stage 2 Subcommittee Meeting</w:t>
      </w:r>
    </w:p>
    <w:p w14:paraId="7E6B17EF" w14:textId="71AD3E0A" w:rsidR="009079DE" w:rsidRPr="0028588A" w:rsidRDefault="00437188" w:rsidP="0028588A">
      <w:pPr>
        <w:rPr>
          <w:rFonts w:ascii="Arial" w:hAnsi="Arial" w:cs="Arial"/>
          <w:sz w:val="20"/>
          <w:szCs w:val="20"/>
        </w:rPr>
      </w:pPr>
      <w:r w:rsidRPr="0028588A">
        <w:rPr>
          <w:rFonts w:ascii="Arial" w:hAnsi="Arial" w:cs="Arial"/>
          <w:sz w:val="20"/>
          <w:szCs w:val="20"/>
        </w:rPr>
        <w:t xml:space="preserve">May 4, 2016, 12:45 </w:t>
      </w:r>
      <w:r w:rsidR="00816D0B">
        <w:rPr>
          <w:rFonts w:ascii="Arial" w:hAnsi="Arial" w:cs="Arial"/>
          <w:sz w:val="20"/>
          <w:szCs w:val="20"/>
        </w:rPr>
        <w:t xml:space="preserve">- </w:t>
      </w:r>
      <w:r w:rsidRPr="0028588A">
        <w:rPr>
          <w:rFonts w:ascii="Arial" w:hAnsi="Arial" w:cs="Arial"/>
          <w:sz w:val="20"/>
          <w:szCs w:val="20"/>
        </w:rPr>
        <w:t>5:00pm</w:t>
      </w:r>
    </w:p>
    <w:p w14:paraId="6D82328B" w14:textId="3F7684EC" w:rsidR="009079DE" w:rsidRPr="0028588A" w:rsidRDefault="00874A2F" w:rsidP="0028588A">
      <w:pPr>
        <w:rPr>
          <w:rFonts w:ascii="Arial" w:hAnsi="Arial" w:cs="Arial"/>
          <w:sz w:val="20"/>
          <w:szCs w:val="20"/>
        </w:rPr>
      </w:pPr>
      <w:r w:rsidRPr="0028588A">
        <w:rPr>
          <w:rFonts w:ascii="Arial" w:hAnsi="Arial" w:cs="Arial"/>
          <w:sz w:val="20"/>
          <w:szCs w:val="20"/>
        </w:rPr>
        <w:t>Location: Pacific Energy Center, San Francisco, and Energy Innovation Center, San Diego</w:t>
      </w:r>
    </w:p>
    <w:p w14:paraId="36D9EF1D" w14:textId="7607A3CC" w:rsidR="009079DE" w:rsidRPr="0028588A" w:rsidRDefault="00874A2F" w:rsidP="0028588A">
      <w:pPr>
        <w:rPr>
          <w:rFonts w:ascii="Arial" w:hAnsi="Arial" w:cs="Arial"/>
          <w:sz w:val="20"/>
          <w:szCs w:val="20"/>
        </w:rPr>
      </w:pPr>
      <w:r w:rsidRPr="0028588A">
        <w:rPr>
          <w:rFonts w:ascii="Arial" w:hAnsi="Arial" w:cs="Arial"/>
          <w:sz w:val="20"/>
          <w:szCs w:val="20"/>
        </w:rPr>
        <w:t>Meeting Co-Chai</w:t>
      </w:r>
      <w:r w:rsidR="00986682" w:rsidRPr="0028588A">
        <w:rPr>
          <w:rFonts w:ascii="Arial" w:hAnsi="Arial" w:cs="Arial"/>
          <w:sz w:val="20"/>
          <w:szCs w:val="20"/>
        </w:rPr>
        <w:t>rs: Charlie Stephens, NEAA</w:t>
      </w:r>
      <w:r w:rsidR="00D570CC">
        <w:rPr>
          <w:rFonts w:ascii="Arial" w:hAnsi="Arial" w:cs="Arial"/>
          <w:sz w:val="20"/>
          <w:szCs w:val="20"/>
        </w:rPr>
        <w:t>, Pat Eilert, Mary Anderson</w:t>
      </w:r>
    </w:p>
    <w:p w14:paraId="23E9CD8D" w14:textId="5E3C7064" w:rsidR="00612D53" w:rsidRPr="0028588A" w:rsidRDefault="009079DE" w:rsidP="0028588A">
      <w:pPr>
        <w:rPr>
          <w:rFonts w:ascii="Arial" w:hAnsi="Arial" w:cs="Arial"/>
          <w:sz w:val="20"/>
          <w:szCs w:val="20"/>
        </w:rPr>
      </w:pPr>
      <w:r w:rsidRPr="0028588A">
        <w:rPr>
          <w:rFonts w:ascii="Arial" w:hAnsi="Arial" w:cs="Arial"/>
          <w:sz w:val="20"/>
          <w:szCs w:val="20"/>
        </w:rPr>
        <w:t>Facilitator</w:t>
      </w:r>
      <w:r w:rsidR="00C72D64" w:rsidRPr="0028588A">
        <w:rPr>
          <w:rFonts w:ascii="Arial" w:hAnsi="Arial" w:cs="Arial"/>
          <w:sz w:val="20"/>
          <w:szCs w:val="20"/>
        </w:rPr>
        <w:t>: Lara Ettenson</w:t>
      </w:r>
      <w:r w:rsidR="00D570CC">
        <w:rPr>
          <w:rFonts w:ascii="Arial" w:hAnsi="Arial" w:cs="Arial"/>
          <w:sz w:val="20"/>
          <w:szCs w:val="20"/>
        </w:rPr>
        <w:t xml:space="preserve"> (PEC) / Ted Pope (EIC)</w:t>
      </w:r>
    </w:p>
    <w:p w14:paraId="61B705AC" w14:textId="168FE35D" w:rsidR="009079DE" w:rsidRPr="0028588A" w:rsidRDefault="009079DE" w:rsidP="0028588A">
      <w:pPr>
        <w:rPr>
          <w:rFonts w:ascii="Arial" w:hAnsi="Arial" w:cs="Arial"/>
          <w:sz w:val="20"/>
          <w:szCs w:val="20"/>
        </w:rPr>
      </w:pPr>
      <w:r w:rsidRPr="0028588A">
        <w:rPr>
          <w:rFonts w:ascii="Arial" w:hAnsi="Arial" w:cs="Arial"/>
          <w:sz w:val="20"/>
          <w:szCs w:val="20"/>
        </w:rPr>
        <w:t xml:space="preserve">Notes: </w:t>
      </w:r>
      <w:r w:rsidR="00C72D64" w:rsidRPr="0028588A">
        <w:rPr>
          <w:rFonts w:ascii="Arial" w:hAnsi="Arial" w:cs="Arial"/>
          <w:sz w:val="20"/>
          <w:szCs w:val="20"/>
        </w:rPr>
        <w:t>Misti Bruceri</w:t>
      </w:r>
      <w:r w:rsidR="00986682" w:rsidRPr="0028588A">
        <w:rPr>
          <w:rFonts w:ascii="Arial" w:hAnsi="Arial" w:cs="Arial"/>
          <w:sz w:val="20"/>
          <w:szCs w:val="20"/>
        </w:rPr>
        <w:t xml:space="preserve"> &amp; Associates, LLC</w:t>
      </w:r>
    </w:p>
    <w:p w14:paraId="11C3E643" w14:textId="4D64D8DB" w:rsidR="003E2525" w:rsidRPr="0028588A" w:rsidRDefault="003E2525" w:rsidP="0028588A">
      <w:pPr>
        <w:rPr>
          <w:rFonts w:ascii="Arial" w:hAnsi="Arial" w:cs="Arial"/>
          <w:sz w:val="20"/>
          <w:szCs w:val="20"/>
        </w:rPr>
      </w:pPr>
      <w:r w:rsidRPr="0028588A">
        <w:rPr>
          <w:rFonts w:ascii="Arial" w:hAnsi="Arial" w:cs="Arial"/>
          <w:sz w:val="20"/>
          <w:szCs w:val="20"/>
        </w:rPr>
        <w:t xml:space="preserve">Click </w:t>
      </w:r>
      <w:hyperlink r:id="rId8" w:anchor="!blank-34/dy5v9" w:history="1">
        <w:r w:rsidR="00612D53" w:rsidRPr="00D570CC">
          <w:rPr>
            <w:rStyle w:val="Hyperlink"/>
            <w:rFonts w:ascii="Arial" w:hAnsi="Arial" w:cs="Arial"/>
            <w:sz w:val="20"/>
            <w:szCs w:val="20"/>
          </w:rPr>
          <w:t>here</w:t>
        </w:r>
      </w:hyperlink>
      <w:r w:rsidR="00612D53" w:rsidRPr="0028588A">
        <w:rPr>
          <w:rFonts w:ascii="Arial" w:hAnsi="Arial" w:cs="Arial"/>
          <w:sz w:val="20"/>
          <w:szCs w:val="20"/>
        </w:rPr>
        <w:t xml:space="preserve"> </w:t>
      </w:r>
      <w:r w:rsidRPr="0028588A">
        <w:rPr>
          <w:rFonts w:ascii="Arial" w:hAnsi="Arial" w:cs="Arial"/>
          <w:sz w:val="20"/>
          <w:szCs w:val="20"/>
        </w:rPr>
        <w:t>for meeting documents</w:t>
      </w:r>
    </w:p>
    <w:p w14:paraId="45618508" w14:textId="77777777" w:rsidR="009079DE" w:rsidRPr="0028588A" w:rsidRDefault="009079DE" w:rsidP="0028588A">
      <w:pPr>
        <w:rPr>
          <w:rFonts w:ascii="Arial" w:hAnsi="Arial" w:cs="Arial"/>
          <w:sz w:val="20"/>
          <w:szCs w:val="20"/>
        </w:rPr>
      </w:pPr>
    </w:p>
    <w:p w14:paraId="49394CD0" w14:textId="77777777" w:rsidR="009079DE" w:rsidRPr="001A15E2" w:rsidRDefault="009079DE" w:rsidP="0028588A">
      <w:pPr>
        <w:rPr>
          <w:rFonts w:ascii="Arial" w:hAnsi="Arial" w:cs="Arial"/>
          <w:i/>
          <w:sz w:val="20"/>
          <w:szCs w:val="20"/>
        </w:rPr>
      </w:pPr>
      <w:r w:rsidRPr="001A15E2">
        <w:rPr>
          <w:rFonts w:ascii="Arial" w:hAnsi="Arial" w:cs="Arial"/>
          <w:i/>
          <w:sz w:val="20"/>
          <w:szCs w:val="20"/>
        </w:rPr>
        <w:t xml:space="preserve">Notes: Presentations are generally not summarized in these notes. Please see presentation slides on </w:t>
      </w:r>
      <w:hyperlink r:id="rId9" w:history="1">
        <w:r w:rsidRPr="001A15E2">
          <w:rPr>
            <w:rStyle w:val="Hyperlink"/>
            <w:rFonts w:ascii="Arial" w:hAnsi="Arial" w:cs="Arial"/>
            <w:i/>
            <w:sz w:val="20"/>
            <w:szCs w:val="20"/>
          </w:rPr>
          <w:t>www.CAEECC.org</w:t>
        </w:r>
      </w:hyperlink>
      <w:r w:rsidRPr="001A15E2">
        <w:rPr>
          <w:rFonts w:ascii="Arial" w:hAnsi="Arial" w:cs="Arial"/>
          <w:i/>
          <w:sz w:val="20"/>
          <w:szCs w:val="20"/>
        </w:rPr>
        <w:t xml:space="preserve">  website for context. Lack of attribution for meeting participant comments is intentional by agreement of Coordinating Committee.</w:t>
      </w:r>
    </w:p>
    <w:p w14:paraId="5F3B5DC8" w14:textId="77777777" w:rsidR="00F6300F" w:rsidRPr="0028588A" w:rsidRDefault="00F6300F" w:rsidP="0028588A">
      <w:pPr>
        <w:rPr>
          <w:rFonts w:ascii="Arial" w:hAnsi="Arial" w:cs="Arial"/>
          <w:sz w:val="20"/>
          <w:szCs w:val="20"/>
        </w:rPr>
      </w:pPr>
    </w:p>
    <w:p w14:paraId="03899D26" w14:textId="79EEF82C" w:rsidR="00F6300F" w:rsidRPr="001A15E2" w:rsidRDefault="009079DE" w:rsidP="0028588A">
      <w:pPr>
        <w:rPr>
          <w:rFonts w:ascii="Arial" w:hAnsi="Arial" w:cs="Arial"/>
          <w:sz w:val="20"/>
          <w:szCs w:val="20"/>
          <w:u w:val="single"/>
        </w:rPr>
      </w:pPr>
      <w:r w:rsidRPr="001A15E2">
        <w:rPr>
          <w:rFonts w:ascii="Arial" w:hAnsi="Arial" w:cs="Arial"/>
          <w:sz w:val="20"/>
          <w:szCs w:val="20"/>
          <w:u w:val="single"/>
        </w:rPr>
        <w:t>Welc</w:t>
      </w:r>
      <w:r w:rsidR="00986682" w:rsidRPr="001A15E2">
        <w:rPr>
          <w:rFonts w:ascii="Arial" w:hAnsi="Arial" w:cs="Arial"/>
          <w:sz w:val="20"/>
          <w:szCs w:val="20"/>
          <w:u w:val="single"/>
        </w:rPr>
        <w:t>ome and Background – Lara Ettenson, Charlie Stephens</w:t>
      </w:r>
    </w:p>
    <w:p w14:paraId="515E716D" w14:textId="77777777" w:rsidR="00F6300F" w:rsidRPr="0028588A" w:rsidRDefault="00F6300F" w:rsidP="0028588A">
      <w:pPr>
        <w:rPr>
          <w:rFonts w:ascii="Arial" w:hAnsi="Arial" w:cs="Arial"/>
          <w:sz w:val="20"/>
          <w:szCs w:val="20"/>
        </w:rPr>
      </w:pPr>
    </w:p>
    <w:p w14:paraId="700E744E" w14:textId="545189F1" w:rsidR="000C7060" w:rsidRPr="0028588A" w:rsidRDefault="000C7060" w:rsidP="0028588A">
      <w:pPr>
        <w:rPr>
          <w:rFonts w:ascii="Arial" w:hAnsi="Arial" w:cs="Arial"/>
          <w:sz w:val="20"/>
          <w:szCs w:val="20"/>
        </w:rPr>
      </w:pPr>
      <w:r w:rsidRPr="0028588A">
        <w:rPr>
          <w:rFonts w:ascii="Arial" w:hAnsi="Arial" w:cs="Arial"/>
          <w:sz w:val="20"/>
          <w:szCs w:val="20"/>
        </w:rPr>
        <w:t>Fa</w:t>
      </w:r>
      <w:r w:rsidR="00C0731F" w:rsidRPr="0028588A">
        <w:rPr>
          <w:rFonts w:ascii="Arial" w:hAnsi="Arial" w:cs="Arial"/>
          <w:sz w:val="20"/>
          <w:szCs w:val="20"/>
        </w:rPr>
        <w:t>cilitator helps CC Co-chair</w:t>
      </w:r>
    </w:p>
    <w:p w14:paraId="7590CE17" w14:textId="34B8B5DE" w:rsidR="000C7060" w:rsidRPr="0028588A" w:rsidRDefault="000C7060" w:rsidP="001A15E2">
      <w:pPr>
        <w:ind w:left="360" w:hanging="360"/>
        <w:rPr>
          <w:rFonts w:ascii="Arial" w:hAnsi="Arial" w:cs="Arial"/>
          <w:sz w:val="20"/>
          <w:szCs w:val="20"/>
        </w:rPr>
      </w:pPr>
      <w:r w:rsidRPr="0028588A">
        <w:rPr>
          <w:rFonts w:ascii="Arial" w:hAnsi="Arial" w:cs="Arial"/>
          <w:sz w:val="20"/>
          <w:szCs w:val="20"/>
        </w:rPr>
        <w:t>• Purpose of Coordinating Committee</w:t>
      </w:r>
      <w:r w:rsidR="00C0731F" w:rsidRPr="0028588A">
        <w:rPr>
          <w:rFonts w:ascii="Arial" w:hAnsi="Arial" w:cs="Arial"/>
          <w:sz w:val="20"/>
          <w:szCs w:val="20"/>
        </w:rPr>
        <w:t xml:space="preserve"> – overview of process</w:t>
      </w:r>
    </w:p>
    <w:p w14:paraId="4AC69C93" w14:textId="0C1ECBBE" w:rsidR="000C7060" w:rsidRPr="0028588A" w:rsidRDefault="000C7060" w:rsidP="001A15E2">
      <w:pPr>
        <w:ind w:left="360" w:hanging="360"/>
        <w:rPr>
          <w:rFonts w:ascii="Arial" w:hAnsi="Arial" w:cs="Arial"/>
          <w:sz w:val="20"/>
          <w:szCs w:val="20"/>
        </w:rPr>
      </w:pPr>
      <w:r w:rsidRPr="0028588A">
        <w:rPr>
          <w:rFonts w:ascii="Arial" w:hAnsi="Arial" w:cs="Arial"/>
          <w:sz w:val="20"/>
          <w:szCs w:val="20"/>
        </w:rPr>
        <w:t>• Purpose of Subcommittee Meetings: deal with more technical topics including program</w:t>
      </w:r>
      <w:r w:rsidR="001A15E2">
        <w:rPr>
          <w:rFonts w:ascii="Arial" w:hAnsi="Arial" w:cs="Arial"/>
          <w:sz w:val="20"/>
          <w:szCs w:val="20"/>
        </w:rPr>
        <w:t xml:space="preserve"> </w:t>
      </w:r>
      <w:r w:rsidRPr="0028588A">
        <w:rPr>
          <w:rFonts w:ascii="Arial" w:hAnsi="Arial" w:cs="Arial"/>
          <w:sz w:val="20"/>
          <w:szCs w:val="20"/>
        </w:rPr>
        <w:t>design-related issues and strategy to help CC move forward with process</w:t>
      </w:r>
    </w:p>
    <w:p w14:paraId="40718A9F" w14:textId="77777777" w:rsidR="000C7060" w:rsidRPr="0028588A" w:rsidRDefault="000C7060" w:rsidP="0028588A">
      <w:pPr>
        <w:rPr>
          <w:rFonts w:ascii="Arial" w:hAnsi="Arial" w:cs="Arial"/>
          <w:sz w:val="20"/>
          <w:szCs w:val="20"/>
        </w:rPr>
      </w:pPr>
      <w:r w:rsidRPr="0028588A">
        <w:rPr>
          <w:rFonts w:ascii="Arial" w:hAnsi="Arial" w:cs="Arial"/>
          <w:sz w:val="20"/>
          <w:szCs w:val="20"/>
        </w:rPr>
        <w:t>• Role of Subcommittee Participants</w:t>
      </w:r>
    </w:p>
    <w:p w14:paraId="5EDFB9B8" w14:textId="77777777" w:rsidR="000C7060" w:rsidRPr="0028588A" w:rsidRDefault="000C7060" w:rsidP="0028588A">
      <w:pPr>
        <w:rPr>
          <w:rFonts w:ascii="Arial" w:hAnsi="Arial" w:cs="Arial"/>
          <w:sz w:val="20"/>
          <w:szCs w:val="20"/>
        </w:rPr>
      </w:pPr>
      <w:r w:rsidRPr="0028588A">
        <w:rPr>
          <w:rFonts w:ascii="Arial" w:hAnsi="Arial" w:cs="Arial"/>
          <w:sz w:val="20"/>
          <w:szCs w:val="20"/>
        </w:rPr>
        <w:t>• 4 Stage Process</w:t>
      </w:r>
    </w:p>
    <w:p w14:paraId="47E4BE61" w14:textId="77777777" w:rsidR="000C7060" w:rsidRPr="0028588A" w:rsidRDefault="000C7060" w:rsidP="0028588A">
      <w:pPr>
        <w:rPr>
          <w:rFonts w:ascii="Arial" w:hAnsi="Arial" w:cs="Arial"/>
          <w:sz w:val="20"/>
          <w:szCs w:val="20"/>
        </w:rPr>
      </w:pPr>
      <w:r w:rsidRPr="0028588A">
        <w:rPr>
          <w:rFonts w:ascii="Arial" w:hAnsi="Arial" w:cs="Arial"/>
          <w:sz w:val="20"/>
          <w:szCs w:val="20"/>
        </w:rPr>
        <w:t>• Ground Rules</w:t>
      </w:r>
    </w:p>
    <w:p w14:paraId="6C9FC5E7" w14:textId="2D6876B7" w:rsidR="00EA2BCD" w:rsidRPr="0028588A" w:rsidRDefault="000C7060" w:rsidP="0028588A">
      <w:pPr>
        <w:rPr>
          <w:rFonts w:ascii="Arial" w:hAnsi="Arial" w:cs="Arial"/>
          <w:sz w:val="20"/>
          <w:szCs w:val="20"/>
        </w:rPr>
      </w:pPr>
      <w:r w:rsidRPr="0028588A">
        <w:rPr>
          <w:rFonts w:ascii="Arial" w:hAnsi="Arial" w:cs="Arial"/>
          <w:sz w:val="20"/>
          <w:szCs w:val="20"/>
        </w:rPr>
        <w:t>• Introductions around the room</w:t>
      </w:r>
    </w:p>
    <w:p w14:paraId="1B9F1E67" w14:textId="77777777" w:rsidR="000C7060" w:rsidRPr="0028588A" w:rsidRDefault="000C7060" w:rsidP="0028588A">
      <w:pPr>
        <w:rPr>
          <w:rFonts w:ascii="Arial" w:hAnsi="Arial" w:cs="Arial"/>
          <w:sz w:val="20"/>
          <w:szCs w:val="20"/>
        </w:rPr>
      </w:pPr>
    </w:p>
    <w:p w14:paraId="788A274F" w14:textId="341505BD" w:rsidR="000C7060" w:rsidRPr="0028588A" w:rsidRDefault="00731BE0" w:rsidP="0028588A">
      <w:pPr>
        <w:rPr>
          <w:rFonts w:ascii="Arial" w:hAnsi="Arial" w:cs="Arial"/>
          <w:sz w:val="20"/>
          <w:szCs w:val="20"/>
        </w:rPr>
      </w:pPr>
      <w:r w:rsidRPr="0028588A">
        <w:rPr>
          <w:rFonts w:ascii="Arial" w:hAnsi="Arial" w:cs="Arial"/>
          <w:sz w:val="20"/>
          <w:szCs w:val="20"/>
        </w:rPr>
        <w:t xml:space="preserve">Written comments </w:t>
      </w:r>
      <w:r w:rsidR="00DD09C1" w:rsidRPr="0028588A">
        <w:rPr>
          <w:rFonts w:ascii="Arial" w:hAnsi="Arial" w:cs="Arial"/>
          <w:sz w:val="20"/>
          <w:szCs w:val="20"/>
        </w:rPr>
        <w:t xml:space="preserve">on the proposed C&amp;S business plans are </w:t>
      </w:r>
      <w:r w:rsidR="0060410D" w:rsidRPr="0028588A">
        <w:rPr>
          <w:rFonts w:ascii="Arial" w:hAnsi="Arial" w:cs="Arial"/>
          <w:sz w:val="20"/>
          <w:szCs w:val="20"/>
        </w:rPr>
        <w:t xml:space="preserve">due by </w:t>
      </w:r>
      <w:r w:rsidR="00DD09C1" w:rsidRPr="0028588A">
        <w:rPr>
          <w:rFonts w:ascii="Arial" w:hAnsi="Arial" w:cs="Arial"/>
          <w:sz w:val="20"/>
          <w:szCs w:val="20"/>
        </w:rPr>
        <w:t>M</w:t>
      </w:r>
      <w:r w:rsidRPr="0028588A">
        <w:rPr>
          <w:rFonts w:ascii="Arial" w:hAnsi="Arial" w:cs="Arial"/>
          <w:sz w:val="20"/>
          <w:szCs w:val="20"/>
        </w:rPr>
        <w:t>ay 25</w:t>
      </w:r>
      <w:r w:rsidR="00DD09C1" w:rsidRPr="0028588A">
        <w:rPr>
          <w:rFonts w:ascii="Arial" w:hAnsi="Arial" w:cs="Arial"/>
          <w:sz w:val="20"/>
          <w:szCs w:val="20"/>
        </w:rPr>
        <w:t>th.  Instruction</w:t>
      </w:r>
      <w:r w:rsidR="001A15E2">
        <w:rPr>
          <w:rFonts w:ascii="Arial" w:hAnsi="Arial" w:cs="Arial"/>
          <w:sz w:val="20"/>
          <w:szCs w:val="20"/>
        </w:rPr>
        <w:t>s</w:t>
      </w:r>
      <w:r w:rsidR="00DD09C1" w:rsidRPr="0028588A">
        <w:rPr>
          <w:rFonts w:ascii="Arial" w:hAnsi="Arial" w:cs="Arial"/>
          <w:sz w:val="20"/>
          <w:szCs w:val="20"/>
        </w:rPr>
        <w:t xml:space="preserve"> on the CAEECC </w:t>
      </w:r>
      <w:r w:rsidR="0060410D" w:rsidRPr="0028588A">
        <w:rPr>
          <w:rFonts w:ascii="Arial" w:hAnsi="Arial" w:cs="Arial"/>
          <w:sz w:val="20"/>
          <w:szCs w:val="20"/>
        </w:rPr>
        <w:t>web</w:t>
      </w:r>
      <w:r w:rsidR="00DD09C1" w:rsidRPr="0028588A">
        <w:rPr>
          <w:rFonts w:ascii="Arial" w:hAnsi="Arial" w:cs="Arial"/>
          <w:sz w:val="20"/>
          <w:szCs w:val="20"/>
        </w:rPr>
        <w:t xml:space="preserve"> site</w:t>
      </w:r>
      <w:r w:rsidR="001A15E2">
        <w:rPr>
          <w:rFonts w:ascii="Arial" w:hAnsi="Arial" w:cs="Arial"/>
          <w:sz w:val="20"/>
          <w:szCs w:val="20"/>
        </w:rPr>
        <w:t>.</w:t>
      </w:r>
    </w:p>
    <w:p w14:paraId="0E261AB5" w14:textId="77777777" w:rsidR="0060410D" w:rsidRPr="0028588A" w:rsidRDefault="0060410D" w:rsidP="0028588A">
      <w:pPr>
        <w:rPr>
          <w:rFonts w:ascii="Arial" w:hAnsi="Arial" w:cs="Arial"/>
          <w:sz w:val="20"/>
          <w:szCs w:val="20"/>
        </w:rPr>
      </w:pPr>
    </w:p>
    <w:p w14:paraId="5B5D195B" w14:textId="77777777" w:rsidR="000C7060" w:rsidRPr="0028588A" w:rsidRDefault="000C7060" w:rsidP="0028588A">
      <w:pPr>
        <w:rPr>
          <w:rFonts w:ascii="Arial" w:hAnsi="Arial" w:cs="Arial"/>
          <w:sz w:val="20"/>
          <w:szCs w:val="20"/>
        </w:rPr>
      </w:pPr>
    </w:p>
    <w:p w14:paraId="2589F1F6" w14:textId="7B786335" w:rsidR="001A15E2" w:rsidRPr="001A15E2" w:rsidRDefault="001A15E2" w:rsidP="001A15E2">
      <w:pPr>
        <w:spacing w:after="120"/>
        <w:rPr>
          <w:rFonts w:ascii="Arial" w:hAnsi="Arial" w:cs="Arial"/>
        </w:rPr>
      </w:pPr>
      <w:r w:rsidRPr="001A15E2">
        <w:rPr>
          <w:rFonts w:ascii="Arial" w:hAnsi="Arial" w:cs="Arial"/>
        </w:rPr>
        <w:t>Session 1: PA Stage 2 Presentations</w:t>
      </w:r>
    </w:p>
    <w:p w14:paraId="344C8182" w14:textId="4DC7E8D0" w:rsidR="00F6300F" w:rsidRPr="001A15E2" w:rsidRDefault="00CE3DDF" w:rsidP="0028588A">
      <w:pPr>
        <w:rPr>
          <w:rFonts w:ascii="Arial" w:hAnsi="Arial" w:cs="Arial"/>
          <w:sz w:val="22"/>
          <w:szCs w:val="22"/>
          <w:u w:val="single"/>
        </w:rPr>
      </w:pPr>
      <w:r w:rsidRPr="001A15E2">
        <w:rPr>
          <w:rFonts w:ascii="Arial" w:hAnsi="Arial" w:cs="Arial"/>
          <w:sz w:val="22"/>
          <w:szCs w:val="22"/>
          <w:u w:val="single"/>
        </w:rPr>
        <w:t>BayREN</w:t>
      </w:r>
      <w:r w:rsidR="00EA2BCD" w:rsidRPr="001A15E2">
        <w:rPr>
          <w:rFonts w:ascii="Arial" w:hAnsi="Arial" w:cs="Arial"/>
          <w:sz w:val="22"/>
          <w:szCs w:val="22"/>
          <w:u w:val="single"/>
        </w:rPr>
        <w:t xml:space="preserve"> </w:t>
      </w:r>
      <w:r w:rsidR="004E7876" w:rsidRPr="001A15E2">
        <w:rPr>
          <w:rFonts w:ascii="Arial" w:hAnsi="Arial" w:cs="Arial"/>
          <w:sz w:val="22"/>
          <w:szCs w:val="22"/>
          <w:u w:val="single"/>
        </w:rPr>
        <w:t xml:space="preserve">– presented by </w:t>
      </w:r>
      <w:r w:rsidRPr="001A15E2">
        <w:rPr>
          <w:rFonts w:ascii="Arial" w:hAnsi="Arial" w:cs="Arial"/>
          <w:sz w:val="22"/>
          <w:szCs w:val="22"/>
          <w:u w:val="single"/>
        </w:rPr>
        <w:t>Jerry Lahr, Christopher Bradt</w:t>
      </w:r>
    </w:p>
    <w:p w14:paraId="78F5528F" w14:textId="77777777" w:rsidR="00F6300F" w:rsidRPr="0028588A" w:rsidRDefault="00F6300F" w:rsidP="0028588A">
      <w:pPr>
        <w:rPr>
          <w:rFonts w:ascii="Arial" w:hAnsi="Arial" w:cs="Arial"/>
          <w:sz w:val="20"/>
          <w:szCs w:val="20"/>
        </w:rPr>
      </w:pPr>
    </w:p>
    <w:p w14:paraId="75E1C49F" w14:textId="77777777" w:rsidR="001A15E2" w:rsidRDefault="001A15E2" w:rsidP="001A15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Oblique" w:hAnsi="Helvetica-Oblique" w:cs="Helvetica-Oblique"/>
          <w:i/>
          <w:iCs/>
          <w:sz w:val="22"/>
          <w:szCs w:val="22"/>
        </w:rPr>
      </w:pPr>
      <w:r>
        <w:rPr>
          <w:rFonts w:ascii="Helvetica-Oblique" w:hAnsi="Helvetica-Oblique" w:cs="Helvetica-Oblique"/>
          <w:i/>
          <w:iCs/>
          <w:sz w:val="22"/>
          <w:szCs w:val="22"/>
        </w:rPr>
        <w:t>See slides.</w:t>
      </w:r>
    </w:p>
    <w:p w14:paraId="46AAE86A" w14:textId="589E1D0E" w:rsidR="00F47A1D" w:rsidRPr="001A15E2" w:rsidRDefault="001A15E2" w:rsidP="001A15E2">
      <w:pPr>
        <w:rPr>
          <w:rFonts w:ascii="Arial" w:hAnsi="Arial" w:cs="Arial"/>
          <w:i/>
          <w:sz w:val="20"/>
          <w:szCs w:val="20"/>
        </w:rPr>
      </w:pPr>
      <w:r>
        <w:rPr>
          <w:rFonts w:ascii="Helvetica-Oblique" w:hAnsi="Helvetica-Oblique" w:cs="Helvetica-Oblique"/>
          <w:i/>
          <w:iCs/>
          <w:sz w:val="22"/>
          <w:szCs w:val="22"/>
        </w:rPr>
        <w:t xml:space="preserve">Questions and Comments: </w:t>
      </w:r>
      <w:r w:rsidR="00F27A96" w:rsidRPr="001A15E2">
        <w:rPr>
          <w:rFonts w:ascii="Arial" w:hAnsi="Arial" w:cs="Arial"/>
          <w:i/>
          <w:sz w:val="20"/>
          <w:szCs w:val="20"/>
        </w:rPr>
        <w:t>Brief questions during resolution of technical difficulty.</w:t>
      </w:r>
      <w:r>
        <w:rPr>
          <w:rFonts w:ascii="Arial" w:hAnsi="Arial" w:cs="Arial"/>
          <w:i/>
          <w:sz w:val="20"/>
          <w:szCs w:val="20"/>
        </w:rPr>
        <w:t xml:space="preserve"> Remaining questions deferred until after presentations</w:t>
      </w:r>
    </w:p>
    <w:p w14:paraId="31FA0A03" w14:textId="77777777" w:rsidR="00F27A96" w:rsidRPr="0028588A" w:rsidRDefault="00F27A96" w:rsidP="0028588A">
      <w:pPr>
        <w:rPr>
          <w:rFonts w:ascii="Arial" w:hAnsi="Arial" w:cs="Arial"/>
          <w:sz w:val="20"/>
          <w:szCs w:val="20"/>
        </w:rPr>
      </w:pPr>
    </w:p>
    <w:p w14:paraId="70C3CD9F" w14:textId="66E477B5" w:rsidR="00EA2BCD" w:rsidRPr="0028588A" w:rsidRDefault="00EA2BCD" w:rsidP="00F37067">
      <w:pPr>
        <w:spacing w:before="120"/>
        <w:rPr>
          <w:rFonts w:ascii="Arial" w:hAnsi="Arial" w:cs="Arial"/>
          <w:sz w:val="20"/>
          <w:szCs w:val="20"/>
        </w:rPr>
      </w:pPr>
      <w:r w:rsidRPr="00F37067">
        <w:rPr>
          <w:rFonts w:ascii="Arial" w:hAnsi="Arial" w:cs="Arial"/>
          <w:b/>
          <w:sz w:val="20"/>
          <w:szCs w:val="20"/>
        </w:rPr>
        <w:t>Question:</w:t>
      </w:r>
      <w:r w:rsidRPr="0028588A">
        <w:rPr>
          <w:rFonts w:ascii="Arial" w:hAnsi="Arial" w:cs="Arial"/>
          <w:sz w:val="20"/>
          <w:szCs w:val="20"/>
        </w:rPr>
        <w:t xml:space="preserve"> </w:t>
      </w:r>
      <w:r w:rsidR="00DD09C1" w:rsidRPr="0028588A">
        <w:rPr>
          <w:rFonts w:ascii="Arial" w:hAnsi="Arial" w:cs="Arial"/>
          <w:sz w:val="20"/>
          <w:szCs w:val="20"/>
        </w:rPr>
        <w:t>Is the savings shown for new construction, retrofits, or both</w:t>
      </w:r>
      <w:r w:rsidR="00851404" w:rsidRPr="0028588A">
        <w:rPr>
          <w:rFonts w:ascii="Arial" w:hAnsi="Arial" w:cs="Arial"/>
          <w:sz w:val="20"/>
          <w:szCs w:val="20"/>
        </w:rPr>
        <w:t>?</w:t>
      </w:r>
    </w:p>
    <w:p w14:paraId="509B4C1D" w14:textId="7B4C3B25" w:rsidR="00EA2BCD" w:rsidRPr="0028588A" w:rsidRDefault="00EA2BCD" w:rsidP="00F37067">
      <w:pPr>
        <w:spacing w:before="120"/>
        <w:rPr>
          <w:rFonts w:ascii="Arial" w:hAnsi="Arial" w:cs="Arial"/>
          <w:sz w:val="20"/>
          <w:szCs w:val="20"/>
        </w:rPr>
      </w:pPr>
      <w:r w:rsidRPr="00F37067">
        <w:rPr>
          <w:rFonts w:ascii="Arial" w:hAnsi="Arial" w:cs="Arial"/>
          <w:b/>
          <w:sz w:val="20"/>
          <w:szCs w:val="20"/>
        </w:rPr>
        <w:t>Response:</w:t>
      </w:r>
      <w:r w:rsidRPr="0028588A">
        <w:rPr>
          <w:rFonts w:ascii="Arial" w:hAnsi="Arial" w:cs="Arial"/>
          <w:sz w:val="20"/>
          <w:szCs w:val="20"/>
        </w:rPr>
        <w:t xml:space="preserve">  </w:t>
      </w:r>
      <w:r w:rsidR="00DD09C1" w:rsidRPr="0028588A">
        <w:rPr>
          <w:rFonts w:ascii="Arial" w:hAnsi="Arial" w:cs="Arial"/>
          <w:sz w:val="20"/>
          <w:szCs w:val="20"/>
        </w:rPr>
        <w:t xml:space="preserve">The savings is from the </w:t>
      </w:r>
      <w:r w:rsidR="00851404" w:rsidRPr="0028588A">
        <w:rPr>
          <w:rFonts w:ascii="Arial" w:hAnsi="Arial" w:cs="Arial"/>
          <w:sz w:val="20"/>
          <w:szCs w:val="20"/>
        </w:rPr>
        <w:t xml:space="preserve">Navigant study, </w:t>
      </w:r>
      <w:r w:rsidR="00DD09C1" w:rsidRPr="0028588A">
        <w:rPr>
          <w:rFonts w:ascii="Arial" w:hAnsi="Arial" w:cs="Arial"/>
          <w:sz w:val="20"/>
          <w:szCs w:val="20"/>
        </w:rPr>
        <w:t xml:space="preserve">and includes </w:t>
      </w:r>
      <w:r w:rsidR="00851404" w:rsidRPr="0028588A">
        <w:rPr>
          <w:rFonts w:ascii="Arial" w:hAnsi="Arial" w:cs="Arial"/>
          <w:sz w:val="20"/>
          <w:szCs w:val="20"/>
        </w:rPr>
        <w:t>all sectors</w:t>
      </w:r>
      <w:r w:rsidR="00DD09C1" w:rsidRPr="0028588A">
        <w:rPr>
          <w:rFonts w:ascii="Arial" w:hAnsi="Arial" w:cs="Arial"/>
          <w:sz w:val="20"/>
          <w:szCs w:val="20"/>
        </w:rPr>
        <w:t>, new construction and retrofits for both residential and nonresidential</w:t>
      </w:r>
      <w:r w:rsidR="00851404" w:rsidRPr="0028588A">
        <w:rPr>
          <w:rFonts w:ascii="Arial" w:hAnsi="Arial" w:cs="Arial"/>
          <w:sz w:val="20"/>
          <w:szCs w:val="20"/>
        </w:rPr>
        <w:t>.</w:t>
      </w:r>
    </w:p>
    <w:p w14:paraId="26EAE9C3" w14:textId="77777777" w:rsidR="00851404" w:rsidRPr="0028588A" w:rsidRDefault="00851404" w:rsidP="00F37067">
      <w:pPr>
        <w:spacing w:before="120"/>
        <w:rPr>
          <w:rFonts w:ascii="Arial" w:hAnsi="Arial" w:cs="Arial"/>
          <w:sz w:val="20"/>
          <w:szCs w:val="20"/>
        </w:rPr>
      </w:pPr>
    </w:p>
    <w:p w14:paraId="41BEB3B0" w14:textId="6DE06EE1" w:rsidR="003021D2" w:rsidRPr="0028588A" w:rsidRDefault="003021D2" w:rsidP="00F37067">
      <w:pPr>
        <w:spacing w:before="120"/>
        <w:rPr>
          <w:rFonts w:ascii="Arial" w:hAnsi="Arial" w:cs="Arial"/>
          <w:sz w:val="20"/>
          <w:szCs w:val="20"/>
        </w:rPr>
      </w:pPr>
      <w:r w:rsidRPr="00F37067">
        <w:rPr>
          <w:rFonts w:ascii="Arial" w:hAnsi="Arial" w:cs="Arial"/>
          <w:b/>
          <w:sz w:val="20"/>
          <w:szCs w:val="20"/>
        </w:rPr>
        <w:t>Question:</w:t>
      </w:r>
      <w:r w:rsidRPr="0028588A">
        <w:rPr>
          <w:rFonts w:ascii="Arial" w:hAnsi="Arial" w:cs="Arial"/>
          <w:sz w:val="20"/>
          <w:szCs w:val="20"/>
        </w:rPr>
        <w:t xml:space="preserve"> </w:t>
      </w:r>
      <w:r w:rsidR="00817701" w:rsidRPr="0028588A">
        <w:rPr>
          <w:rFonts w:ascii="Arial" w:hAnsi="Arial" w:cs="Arial"/>
          <w:sz w:val="20"/>
          <w:szCs w:val="20"/>
        </w:rPr>
        <w:t xml:space="preserve">I really </w:t>
      </w:r>
      <w:r w:rsidR="00082ABA" w:rsidRPr="0028588A">
        <w:rPr>
          <w:rFonts w:ascii="Arial" w:hAnsi="Arial" w:cs="Arial"/>
          <w:sz w:val="20"/>
          <w:szCs w:val="20"/>
        </w:rPr>
        <w:t xml:space="preserve">like </w:t>
      </w:r>
      <w:r w:rsidR="00817701" w:rsidRPr="0028588A">
        <w:rPr>
          <w:rFonts w:ascii="Arial" w:hAnsi="Arial" w:cs="Arial"/>
          <w:sz w:val="20"/>
          <w:szCs w:val="20"/>
        </w:rPr>
        <w:t xml:space="preserve">the regional plan </w:t>
      </w:r>
      <w:r w:rsidR="00082ABA" w:rsidRPr="0028588A">
        <w:rPr>
          <w:rFonts w:ascii="Arial" w:hAnsi="Arial" w:cs="Arial"/>
          <w:sz w:val="20"/>
          <w:szCs w:val="20"/>
        </w:rPr>
        <w:t>check</w:t>
      </w:r>
      <w:r w:rsidR="00DD09C1" w:rsidRPr="0028588A">
        <w:rPr>
          <w:rFonts w:ascii="Arial" w:hAnsi="Arial" w:cs="Arial"/>
          <w:sz w:val="20"/>
          <w:szCs w:val="20"/>
        </w:rPr>
        <w:t xml:space="preserve"> idea</w:t>
      </w:r>
      <w:r w:rsidR="00082ABA" w:rsidRPr="0028588A">
        <w:rPr>
          <w:rFonts w:ascii="Arial" w:hAnsi="Arial" w:cs="Arial"/>
          <w:sz w:val="20"/>
          <w:szCs w:val="20"/>
        </w:rPr>
        <w:t>,</w:t>
      </w:r>
      <w:r w:rsidR="00425746" w:rsidRPr="0028588A">
        <w:rPr>
          <w:rFonts w:ascii="Arial" w:hAnsi="Arial" w:cs="Arial"/>
          <w:sz w:val="20"/>
          <w:szCs w:val="20"/>
        </w:rPr>
        <w:t xml:space="preserve"> and also </w:t>
      </w:r>
      <w:r w:rsidR="00DD09C1" w:rsidRPr="0028588A">
        <w:rPr>
          <w:rFonts w:ascii="Arial" w:hAnsi="Arial" w:cs="Arial"/>
          <w:sz w:val="20"/>
          <w:szCs w:val="20"/>
        </w:rPr>
        <w:t xml:space="preserve">doing </w:t>
      </w:r>
      <w:r w:rsidR="00425746" w:rsidRPr="0028588A">
        <w:rPr>
          <w:rFonts w:ascii="Arial" w:hAnsi="Arial" w:cs="Arial"/>
          <w:sz w:val="20"/>
          <w:szCs w:val="20"/>
        </w:rPr>
        <w:t>more testing of the CodeC</w:t>
      </w:r>
      <w:r w:rsidR="0028588A" w:rsidRPr="0028588A">
        <w:rPr>
          <w:rFonts w:ascii="Arial" w:hAnsi="Arial" w:cs="Arial"/>
          <w:sz w:val="20"/>
          <w:szCs w:val="20"/>
        </w:rPr>
        <w:t>y</w:t>
      </w:r>
      <w:r w:rsidR="00425746" w:rsidRPr="0028588A">
        <w:rPr>
          <w:rFonts w:ascii="Arial" w:hAnsi="Arial" w:cs="Arial"/>
          <w:sz w:val="20"/>
          <w:szCs w:val="20"/>
        </w:rPr>
        <w:t>cl</w:t>
      </w:r>
      <w:r w:rsidR="00A351C2" w:rsidRPr="0028588A">
        <w:rPr>
          <w:rFonts w:ascii="Arial" w:hAnsi="Arial" w:cs="Arial"/>
          <w:sz w:val="20"/>
          <w:szCs w:val="20"/>
        </w:rPr>
        <w:t>e</w:t>
      </w:r>
      <w:r w:rsidR="00082ABA" w:rsidRPr="0028588A">
        <w:rPr>
          <w:rFonts w:ascii="Arial" w:hAnsi="Arial" w:cs="Arial"/>
          <w:sz w:val="20"/>
          <w:szCs w:val="20"/>
        </w:rPr>
        <w:t xml:space="preserve"> product, </w:t>
      </w:r>
      <w:r w:rsidR="00A351C2" w:rsidRPr="0028588A">
        <w:rPr>
          <w:rFonts w:ascii="Arial" w:hAnsi="Arial" w:cs="Arial"/>
          <w:sz w:val="20"/>
          <w:szCs w:val="20"/>
        </w:rPr>
        <w:t xml:space="preserve">which don't overlap with </w:t>
      </w:r>
      <w:r w:rsidR="00DD09C1" w:rsidRPr="0028588A">
        <w:rPr>
          <w:rFonts w:ascii="Arial" w:hAnsi="Arial" w:cs="Arial"/>
          <w:sz w:val="20"/>
          <w:szCs w:val="20"/>
        </w:rPr>
        <w:t xml:space="preserve">any </w:t>
      </w:r>
      <w:r w:rsidR="00A351C2" w:rsidRPr="0028588A">
        <w:rPr>
          <w:rFonts w:ascii="Arial" w:hAnsi="Arial" w:cs="Arial"/>
          <w:sz w:val="20"/>
          <w:szCs w:val="20"/>
        </w:rPr>
        <w:t xml:space="preserve">other activities.  My question </w:t>
      </w:r>
      <w:r w:rsidR="000852EB" w:rsidRPr="0028588A">
        <w:rPr>
          <w:rFonts w:ascii="Arial" w:hAnsi="Arial" w:cs="Arial"/>
          <w:sz w:val="20"/>
          <w:szCs w:val="20"/>
        </w:rPr>
        <w:t xml:space="preserve">is </w:t>
      </w:r>
      <w:r w:rsidR="00A351C2" w:rsidRPr="0028588A">
        <w:rPr>
          <w:rFonts w:ascii="Arial" w:hAnsi="Arial" w:cs="Arial"/>
          <w:sz w:val="20"/>
          <w:szCs w:val="20"/>
        </w:rPr>
        <w:t xml:space="preserve">regarding </w:t>
      </w:r>
      <w:r w:rsidR="00DD09C1" w:rsidRPr="0028588A">
        <w:rPr>
          <w:rFonts w:ascii="Arial" w:hAnsi="Arial" w:cs="Arial"/>
          <w:sz w:val="20"/>
          <w:szCs w:val="20"/>
        </w:rPr>
        <w:t xml:space="preserve">your proposed </w:t>
      </w:r>
      <w:r w:rsidR="00A351C2" w:rsidRPr="0028588A">
        <w:rPr>
          <w:rFonts w:ascii="Arial" w:hAnsi="Arial" w:cs="Arial"/>
          <w:sz w:val="20"/>
          <w:szCs w:val="20"/>
        </w:rPr>
        <w:t>advocacy</w:t>
      </w:r>
      <w:r w:rsidR="00DD09C1" w:rsidRPr="0028588A">
        <w:rPr>
          <w:rFonts w:ascii="Arial" w:hAnsi="Arial" w:cs="Arial"/>
          <w:sz w:val="20"/>
          <w:szCs w:val="20"/>
        </w:rPr>
        <w:t xml:space="preserve"> work.  Are</w:t>
      </w:r>
      <w:r w:rsidR="000852EB" w:rsidRPr="0028588A">
        <w:rPr>
          <w:rFonts w:ascii="Arial" w:hAnsi="Arial" w:cs="Arial"/>
          <w:sz w:val="20"/>
          <w:szCs w:val="20"/>
        </w:rPr>
        <w:t xml:space="preserve"> you going to do CASE studies</w:t>
      </w:r>
      <w:r w:rsidR="00082ABA" w:rsidRPr="0028588A">
        <w:rPr>
          <w:rFonts w:ascii="Arial" w:hAnsi="Arial" w:cs="Arial"/>
          <w:sz w:val="20"/>
          <w:szCs w:val="20"/>
        </w:rPr>
        <w:t xml:space="preserve">?  </w:t>
      </w:r>
      <w:r w:rsidR="00DD09C1" w:rsidRPr="0028588A">
        <w:rPr>
          <w:rFonts w:ascii="Arial" w:hAnsi="Arial" w:cs="Arial"/>
          <w:sz w:val="20"/>
          <w:szCs w:val="20"/>
        </w:rPr>
        <w:t>Also, h</w:t>
      </w:r>
      <w:r w:rsidR="00082ABA" w:rsidRPr="0028588A">
        <w:rPr>
          <w:rFonts w:ascii="Arial" w:hAnsi="Arial" w:cs="Arial"/>
          <w:sz w:val="20"/>
          <w:szCs w:val="20"/>
        </w:rPr>
        <w:t xml:space="preserve">ow </w:t>
      </w:r>
      <w:r w:rsidR="001D4EC4" w:rsidRPr="0028588A">
        <w:rPr>
          <w:rFonts w:ascii="Arial" w:hAnsi="Arial" w:cs="Arial"/>
          <w:sz w:val="20"/>
          <w:szCs w:val="20"/>
        </w:rPr>
        <w:t xml:space="preserve">will you </w:t>
      </w:r>
      <w:r w:rsidR="00082ABA" w:rsidRPr="0028588A">
        <w:rPr>
          <w:rFonts w:ascii="Arial" w:hAnsi="Arial" w:cs="Arial"/>
          <w:sz w:val="20"/>
          <w:szCs w:val="20"/>
        </w:rPr>
        <w:t xml:space="preserve">deal with </w:t>
      </w:r>
      <w:r w:rsidR="001D4EC4" w:rsidRPr="0028588A">
        <w:rPr>
          <w:rFonts w:ascii="Arial" w:hAnsi="Arial" w:cs="Arial"/>
          <w:sz w:val="20"/>
          <w:szCs w:val="20"/>
        </w:rPr>
        <w:t xml:space="preserve">the </w:t>
      </w:r>
      <w:r w:rsidR="00082ABA" w:rsidRPr="0028588A">
        <w:rPr>
          <w:rFonts w:ascii="Arial" w:hAnsi="Arial" w:cs="Arial"/>
          <w:sz w:val="20"/>
          <w:szCs w:val="20"/>
        </w:rPr>
        <w:t>situation</w:t>
      </w:r>
      <w:r w:rsidR="001D4EC4" w:rsidRPr="0028588A">
        <w:rPr>
          <w:rFonts w:ascii="Arial" w:hAnsi="Arial" w:cs="Arial"/>
          <w:sz w:val="20"/>
          <w:szCs w:val="20"/>
        </w:rPr>
        <w:t xml:space="preserve"> if it turns out that you have a different </w:t>
      </w:r>
      <w:r w:rsidR="001F2B8E" w:rsidRPr="0028588A">
        <w:rPr>
          <w:rFonts w:ascii="Arial" w:hAnsi="Arial" w:cs="Arial"/>
          <w:sz w:val="20"/>
          <w:szCs w:val="20"/>
        </w:rPr>
        <w:t xml:space="preserve">opinion </w:t>
      </w:r>
      <w:r w:rsidR="00082ABA" w:rsidRPr="0028588A">
        <w:rPr>
          <w:rFonts w:ascii="Arial" w:hAnsi="Arial" w:cs="Arial"/>
          <w:sz w:val="20"/>
          <w:szCs w:val="20"/>
        </w:rPr>
        <w:t>then rest of SW program</w:t>
      </w:r>
      <w:r w:rsidR="001D4EC4" w:rsidRPr="0028588A">
        <w:rPr>
          <w:rFonts w:ascii="Arial" w:hAnsi="Arial" w:cs="Arial"/>
          <w:sz w:val="20"/>
          <w:szCs w:val="20"/>
        </w:rPr>
        <w:t>?</w:t>
      </w:r>
    </w:p>
    <w:p w14:paraId="22B44BD8" w14:textId="71559897" w:rsidR="00EA2BCD" w:rsidRPr="0028588A" w:rsidRDefault="003021D2" w:rsidP="00F37067">
      <w:pPr>
        <w:spacing w:before="120"/>
        <w:rPr>
          <w:rFonts w:ascii="Arial" w:hAnsi="Arial" w:cs="Arial"/>
          <w:sz w:val="20"/>
          <w:szCs w:val="20"/>
        </w:rPr>
      </w:pPr>
      <w:r w:rsidRPr="00F37067">
        <w:rPr>
          <w:rFonts w:ascii="Arial" w:hAnsi="Arial" w:cs="Arial"/>
          <w:b/>
          <w:sz w:val="20"/>
          <w:szCs w:val="20"/>
        </w:rPr>
        <w:t>Response:</w:t>
      </w:r>
      <w:r w:rsidRPr="0028588A">
        <w:rPr>
          <w:rFonts w:ascii="Arial" w:hAnsi="Arial" w:cs="Arial"/>
          <w:sz w:val="20"/>
          <w:szCs w:val="20"/>
        </w:rPr>
        <w:t xml:space="preserve">   </w:t>
      </w:r>
      <w:r w:rsidR="00EC7892" w:rsidRPr="0028588A">
        <w:rPr>
          <w:rFonts w:ascii="Arial" w:hAnsi="Arial" w:cs="Arial"/>
          <w:sz w:val="20"/>
          <w:szCs w:val="20"/>
        </w:rPr>
        <w:t>W</w:t>
      </w:r>
      <w:r w:rsidR="00AD4E10" w:rsidRPr="0028588A">
        <w:rPr>
          <w:rFonts w:ascii="Arial" w:hAnsi="Arial" w:cs="Arial"/>
          <w:sz w:val="20"/>
          <w:szCs w:val="20"/>
        </w:rPr>
        <w:t>e will only work on Title 24</w:t>
      </w:r>
      <w:r w:rsidR="00DD09C1" w:rsidRPr="0028588A">
        <w:rPr>
          <w:rFonts w:ascii="Arial" w:hAnsi="Arial" w:cs="Arial"/>
          <w:sz w:val="20"/>
          <w:szCs w:val="20"/>
        </w:rPr>
        <w:t>, and aren’t planning any Title 20 work</w:t>
      </w:r>
      <w:r w:rsidR="00AD4E10" w:rsidRPr="0028588A">
        <w:rPr>
          <w:rFonts w:ascii="Arial" w:hAnsi="Arial" w:cs="Arial"/>
          <w:sz w:val="20"/>
          <w:szCs w:val="20"/>
        </w:rPr>
        <w:t xml:space="preserve">. </w:t>
      </w:r>
      <w:r w:rsidR="00DD09C1" w:rsidRPr="0028588A">
        <w:rPr>
          <w:rFonts w:ascii="Arial" w:hAnsi="Arial" w:cs="Arial"/>
          <w:sz w:val="20"/>
          <w:szCs w:val="20"/>
        </w:rPr>
        <w:t xml:space="preserve">Our objective is to figure out how </w:t>
      </w:r>
      <w:r w:rsidR="001F2B8E" w:rsidRPr="0028588A">
        <w:rPr>
          <w:rFonts w:ascii="Arial" w:hAnsi="Arial" w:cs="Arial"/>
          <w:sz w:val="20"/>
          <w:szCs w:val="20"/>
        </w:rPr>
        <w:t xml:space="preserve">to amplify </w:t>
      </w:r>
      <w:r w:rsidR="00DD09C1" w:rsidRPr="0028588A">
        <w:rPr>
          <w:rFonts w:ascii="Arial" w:hAnsi="Arial" w:cs="Arial"/>
          <w:sz w:val="20"/>
          <w:szCs w:val="20"/>
        </w:rPr>
        <w:t xml:space="preserve">the building departments’ (BD) </w:t>
      </w:r>
      <w:r w:rsidR="001F2B8E" w:rsidRPr="0028588A">
        <w:rPr>
          <w:rFonts w:ascii="Arial" w:hAnsi="Arial" w:cs="Arial"/>
          <w:sz w:val="20"/>
          <w:szCs w:val="20"/>
        </w:rPr>
        <w:t xml:space="preserve">voice within </w:t>
      </w:r>
      <w:r w:rsidR="00DD09C1" w:rsidRPr="0028588A">
        <w:rPr>
          <w:rFonts w:ascii="Arial" w:hAnsi="Arial" w:cs="Arial"/>
          <w:sz w:val="20"/>
          <w:szCs w:val="20"/>
        </w:rPr>
        <w:t xml:space="preserve">the </w:t>
      </w:r>
      <w:r w:rsidR="001F2B8E" w:rsidRPr="0028588A">
        <w:rPr>
          <w:rFonts w:ascii="Arial" w:hAnsi="Arial" w:cs="Arial"/>
          <w:sz w:val="20"/>
          <w:szCs w:val="20"/>
        </w:rPr>
        <w:t xml:space="preserve">process.  </w:t>
      </w:r>
      <w:r w:rsidR="00DD09C1" w:rsidRPr="0028588A">
        <w:rPr>
          <w:rFonts w:ascii="Arial" w:hAnsi="Arial" w:cs="Arial"/>
          <w:sz w:val="20"/>
          <w:szCs w:val="20"/>
        </w:rPr>
        <w:t>There is a l</w:t>
      </w:r>
      <w:r w:rsidR="001F2B8E" w:rsidRPr="0028588A">
        <w:rPr>
          <w:rFonts w:ascii="Arial" w:hAnsi="Arial" w:cs="Arial"/>
          <w:sz w:val="20"/>
          <w:szCs w:val="20"/>
        </w:rPr>
        <w:t>et</w:t>
      </w:r>
      <w:r w:rsidR="00DD09C1" w:rsidRPr="0028588A">
        <w:rPr>
          <w:rFonts w:ascii="Arial" w:hAnsi="Arial" w:cs="Arial"/>
          <w:sz w:val="20"/>
          <w:szCs w:val="20"/>
        </w:rPr>
        <w:t xml:space="preserve">ter from CALBO that we need to get permission to share, that summarizes some of their concerns.  </w:t>
      </w:r>
      <w:r w:rsidR="001F2B8E" w:rsidRPr="0028588A">
        <w:rPr>
          <w:rFonts w:ascii="Arial" w:hAnsi="Arial" w:cs="Arial"/>
          <w:sz w:val="20"/>
          <w:szCs w:val="20"/>
        </w:rPr>
        <w:t>Many BD</w:t>
      </w:r>
      <w:r w:rsidR="00DD09C1" w:rsidRPr="0028588A">
        <w:rPr>
          <w:rFonts w:ascii="Arial" w:hAnsi="Arial" w:cs="Arial"/>
          <w:sz w:val="20"/>
          <w:szCs w:val="20"/>
        </w:rPr>
        <w:t xml:space="preserve"> employees have been </w:t>
      </w:r>
      <w:r w:rsidR="001F2B8E" w:rsidRPr="0028588A">
        <w:rPr>
          <w:rFonts w:ascii="Arial" w:hAnsi="Arial" w:cs="Arial"/>
          <w:sz w:val="20"/>
          <w:szCs w:val="20"/>
        </w:rPr>
        <w:t xml:space="preserve">implementing </w:t>
      </w:r>
      <w:r w:rsidR="00DD09C1" w:rsidRPr="0028588A">
        <w:rPr>
          <w:rFonts w:ascii="Arial" w:hAnsi="Arial" w:cs="Arial"/>
          <w:sz w:val="20"/>
          <w:szCs w:val="20"/>
        </w:rPr>
        <w:t xml:space="preserve">the code for a </w:t>
      </w:r>
      <w:r w:rsidR="001F2B8E" w:rsidRPr="0028588A">
        <w:rPr>
          <w:rFonts w:ascii="Arial" w:hAnsi="Arial" w:cs="Arial"/>
          <w:sz w:val="20"/>
          <w:szCs w:val="20"/>
        </w:rPr>
        <w:t>long time</w:t>
      </w:r>
      <w:r w:rsidR="00DD09C1" w:rsidRPr="0028588A">
        <w:rPr>
          <w:rFonts w:ascii="Arial" w:hAnsi="Arial" w:cs="Arial"/>
          <w:sz w:val="20"/>
          <w:szCs w:val="20"/>
        </w:rPr>
        <w:t>.</w:t>
      </w:r>
      <w:r w:rsidR="00C76628" w:rsidRPr="0028588A">
        <w:rPr>
          <w:rFonts w:ascii="Arial" w:hAnsi="Arial" w:cs="Arial"/>
          <w:sz w:val="20"/>
          <w:szCs w:val="20"/>
        </w:rPr>
        <w:t xml:space="preserve"> We’d like to work with the statewide team in the 2019 process to </w:t>
      </w:r>
      <w:r w:rsidR="001F2B8E" w:rsidRPr="0028588A">
        <w:rPr>
          <w:rFonts w:ascii="Arial" w:hAnsi="Arial" w:cs="Arial"/>
          <w:sz w:val="20"/>
          <w:szCs w:val="20"/>
        </w:rPr>
        <w:t xml:space="preserve">inform </w:t>
      </w:r>
      <w:r w:rsidR="00C76628" w:rsidRPr="0028588A">
        <w:rPr>
          <w:rFonts w:ascii="Arial" w:hAnsi="Arial" w:cs="Arial"/>
          <w:sz w:val="20"/>
          <w:szCs w:val="20"/>
        </w:rPr>
        <w:t xml:space="preserve">the development of the code </w:t>
      </w:r>
      <w:r w:rsidR="001F2B8E" w:rsidRPr="0028588A">
        <w:rPr>
          <w:rFonts w:ascii="Arial" w:hAnsi="Arial" w:cs="Arial"/>
          <w:sz w:val="20"/>
          <w:szCs w:val="20"/>
        </w:rPr>
        <w:t xml:space="preserve">before </w:t>
      </w:r>
      <w:r w:rsidR="00C76628" w:rsidRPr="0028588A">
        <w:rPr>
          <w:rFonts w:ascii="Arial" w:hAnsi="Arial" w:cs="Arial"/>
          <w:sz w:val="20"/>
          <w:szCs w:val="20"/>
        </w:rPr>
        <w:t xml:space="preserve">it’s </w:t>
      </w:r>
      <w:r w:rsidR="001F2B8E" w:rsidRPr="0028588A">
        <w:rPr>
          <w:rFonts w:ascii="Arial" w:hAnsi="Arial" w:cs="Arial"/>
          <w:sz w:val="20"/>
          <w:szCs w:val="20"/>
        </w:rPr>
        <w:t>fully baked</w:t>
      </w:r>
      <w:r w:rsidR="00C76628" w:rsidRPr="0028588A">
        <w:rPr>
          <w:rFonts w:ascii="Arial" w:hAnsi="Arial" w:cs="Arial"/>
          <w:sz w:val="20"/>
          <w:szCs w:val="20"/>
        </w:rPr>
        <w:t xml:space="preserve"> (or even half-baked)</w:t>
      </w:r>
      <w:r w:rsidR="001F2B8E" w:rsidRPr="0028588A">
        <w:rPr>
          <w:rFonts w:ascii="Arial" w:hAnsi="Arial" w:cs="Arial"/>
          <w:sz w:val="20"/>
          <w:szCs w:val="20"/>
        </w:rPr>
        <w:t xml:space="preserve">.  </w:t>
      </w:r>
      <w:r w:rsidR="00C76628" w:rsidRPr="0028588A">
        <w:rPr>
          <w:rFonts w:ascii="Arial" w:hAnsi="Arial" w:cs="Arial"/>
          <w:sz w:val="20"/>
          <w:szCs w:val="20"/>
        </w:rPr>
        <w:t>BDs can l</w:t>
      </w:r>
      <w:r w:rsidR="001F2B8E" w:rsidRPr="0028588A">
        <w:rPr>
          <w:rFonts w:ascii="Arial" w:hAnsi="Arial" w:cs="Arial"/>
          <w:sz w:val="20"/>
          <w:szCs w:val="20"/>
        </w:rPr>
        <w:t xml:space="preserve">end </w:t>
      </w:r>
      <w:r w:rsidR="00C76628" w:rsidRPr="0028588A">
        <w:rPr>
          <w:rFonts w:ascii="Arial" w:hAnsi="Arial" w:cs="Arial"/>
          <w:sz w:val="20"/>
          <w:szCs w:val="20"/>
        </w:rPr>
        <w:t>their boots-on-the-</w:t>
      </w:r>
      <w:r w:rsidR="001F2B8E" w:rsidRPr="0028588A">
        <w:rPr>
          <w:rFonts w:ascii="Arial" w:hAnsi="Arial" w:cs="Arial"/>
          <w:sz w:val="20"/>
          <w:szCs w:val="20"/>
        </w:rPr>
        <w:t>ground experience i</w:t>
      </w:r>
      <w:r w:rsidR="0028588A" w:rsidRPr="0028588A">
        <w:rPr>
          <w:rFonts w:ascii="Arial" w:hAnsi="Arial" w:cs="Arial"/>
          <w:sz w:val="20"/>
          <w:szCs w:val="20"/>
        </w:rPr>
        <w:t>m</w:t>
      </w:r>
      <w:r w:rsidR="001F2B8E" w:rsidRPr="0028588A">
        <w:rPr>
          <w:rFonts w:ascii="Arial" w:hAnsi="Arial" w:cs="Arial"/>
          <w:sz w:val="20"/>
          <w:szCs w:val="20"/>
        </w:rPr>
        <w:t>plementing</w:t>
      </w:r>
      <w:r w:rsidR="00C76628" w:rsidRPr="0028588A">
        <w:rPr>
          <w:rFonts w:ascii="Arial" w:hAnsi="Arial" w:cs="Arial"/>
          <w:sz w:val="20"/>
          <w:szCs w:val="20"/>
        </w:rPr>
        <w:t xml:space="preserve"> the code.  They are </w:t>
      </w:r>
      <w:r w:rsidR="001F2B8E" w:rsidRPr="0028588A">
        <w:rPr>
          <w:rFonts w:ascii="Arial" w:hAnsi="Arial" w:cs="Arial"/>
          <w:sz w:val="20"/>
          <w:szCs w:val="20"/>
        </w:rPr>
        <w:t xml:space="preserve">often </w:t>
      </w:r>
      <w:r w:rsidR="00C76628" w:rsidRPr="0028588A">
        <w:rPr>
          <w:rFonts w:ascii="Arial" w:hAnsi="Arial" w:cs="Arial"/>
          <w:sz w:val="20"/>
          <w:szCs w:val="20"/>
        </w:rPr>
        <w:t xml:space="preserve">the </w:t>
      </w:r>
      <w:r w:rsidR="001F2B8E" w:rsidRPr="0028588A">
        <w:rPr>
          <w:rFonts w:ascii="Arial" w:hAnsi="Arial" w:cs="Arial"/>
          <w:sz w:val="20"/>
          <w:szCs w:val="20"/>
        </w:rPr>
        <w:t>last to he</w:t>
      </w:r>
      <w:r w:rsidR="008D5ED4" w:rsidRPr="0028588A">
        <w:rPr>
          <w:rFonts w:ascii="Arial" w:hAnsi="Arial" w:cs="Arial"/>
          <w:sz w:val="20"/>
          <w:szCs w:val="20"/>
        </w:rPr>
        <w:t>ar about changes they are responsible to implement.</w:t>
      </w:r>
    </w:p>
    <w:p w14:paraId="0856EDE6" w14:textId="77777777" w:rsidR="00F47A1D" w:rsidRPr="0028588A" w:rsidRDefault="00F47A1D" w:rsidP="00F37067">
      <w:pPr>
        <w:spacing w:before="120"/>
        <w:rPr>
          <w:rFonts w:ascii="Arial" w:hAnsi="Arial" w:cs="Arial"/>
          <w:sz w:val="20"/>
          <w:szCs w:val="20"/>
        </w:rPr>
      </w:pPr>
    </w:p>
    <w:p w14:paraId="06D9D78B" w14:textId="2A7BFEDA" w:rsidR="001A15E2" w:rsidRDefault="001A15E2" w:rsidP="00F37067">
      <w:pPr>
        <w:pStyle w:val="BodyA"/>
        <w:spacing w:before="120"/>
        <w:rPr>
          <w:u w:val="single"/>
        </w:rPr>
      </w:pPr>
      <w:r>
        <w:rPr>
          <w:u w:val="single"/>
        </w:rPr>
        <w:lastRenderedPageBreak/>
        <w:t xml:space="preserve">SW IOUs: </w:t>
      </w:r>
    </w:p>
    <w:p w14:paraId="73E74366" w14:textId="6E2E95DB" w:rsidR="001A15E2" w:rsidRPr="00F37067" w:rsidRDefault="001A15E2" w:rsidP="007628EE">
      <w:pPr>
        <w:pStyle w:val="BodyA"/>
        <w:spacing w:before="60"/>
        <w:ind w:left="360"/>
        <w:rPr>
          <w:sz w:val="20"/>
          <w:szCs w:val="20"/>
        </w:rPr>
      </w:pPr>
      <w:r w:rsidRPr="00F37067">
        <w:rPr>
          <w:sz w:val="20"/>
          <w:szCs w:val="20"/>
        </w:rPr>
        <w:t>Overview presented by Pat Eilert, PG&amp;E</w:t>
      </w:r>
    </w:p>
    <w:p w14:paraId="66D194DB" w14:textId="77068969" w:rsidR="001A15E2" w:rsidRPr="00F37067" w:rsidRDefault="001A15E2" w:rsidP="007628EE">
      <w:pPr>
        <w:pStyle w:val="BodyA"/>
        <w:spacing w:before="60"/>
        <w:ind w:left="360"/>
        <w:rPr>
          <w:sz w:val="20"/>
          <w:szCs w:val="20"/>
        </w:rPr>
      </w:pPr>
      <w:r w:rsidRPr="00F37067">
        <w:rPr>
          <w:sz w:val="20"/>
          <w:szCs w:val="20"/>
        </w:rPr>
        <w:t xml:space="preserve">Planning and </w:t>
      </w:r>
      <w:r w:rsidR="007C4217" w:rsidRPr="00F37067">
        <w:rPr>
          <w:sz w:val="20"/>
          <w:szCs w:val="20"/>
        </w:rPr>
        <w:t>Coordination</w:t>
      </w:r>
      <w:r w:rsidRPr="00F37067">
        <w:rPr>
          <w:sz w:val="20"/>
          <w:szCs w:val="20"/>
        </w:rPr>
        <w:t xml:space="preserve"> presented by Randall Higa, SCE</w:t>
      </w:r>
    </w:p>
    <w:p w14:paraId="5E368907" w14:textId="27A8C24B" w:rsidR="001A15E2" w:rsidRPr="00F37067" w:rsidRDefault="001A15E2" w:rsidP="007628EE">
      <w:pPr>
        <w:pStyle w:val="BodyA"/>
        <w:spacing w:before="60"/>
        <w:ind w:left="360"/>
        <w:rPr>
          <w:sz w:val="20"/>
          <w:szCs w:val="20"/>
        </w:rPr>
      </w:pPr>
      <w:r w:rsidRPr="00F37067">
        <w:rPr>
          <w:sz w:val="20"/>
          <w:szCs w:val="20"/>
        </w:rPr>
        <w:t>Building Codes Advocacy presented by Marshall Hunt, PG&amp;E</w:t>
      </w:r>
    </w:p>
    <w:p w14:paraId="33463EC9" w14:textId="2FB5193D" w:rsidR="001A15E2" w:rsidRPr="00F37067" w:rsidRDefault="001A15E2" w:rsidP="007628EE">
      <w:pPr>
        <w:pStyle w:val="BodyA"/>
        <w:spacing w:before="60"/>
        <w:ind w:left="360"/>
        <w:rPr>
          <w:sz w:val="20"/>
          <w:szCs w:val="20"/>
        </w:rPr>
      </w:pPr>
      <w:r w:rsidRPr="00F37067">
        <w:rPr>
          <w:sz w:val="20"/>
          <w:szCs w:val="20"/>
        </w:rPr>
        <w:t>Reach Codes presented by Javier Mariscal, SCE</w:t>
      </w:r>
    </w:p>
    <w:p w14:paraId="7D2BD677" w14:textId="32638130" w:rsidR="001A15E2" w:rsidRPr="00F37067" w:rsidRDefault="001A15E2" w:rsidP="007628EE">
      <w:pPr>
        <w:pStyle w:val="BodyA"/>
        <w:spacing w:before="60"/>
        <w:ind w:left="360"/>
        <w:rPr>
          <w:sz w:val="20"/>
          <w:szCs w:val="20"/>
        </w:rPr>
      </w:pPr>
      <w:r w:rsidRPr="00F37067">
        <w:rPr>
          <w:sz w:val="20"/>
          <w:szCs w:val="20"/>
        </w:rPr>
        <w:t>Appliance Standards Advocacy presented by Charles Kim, SCE</w:t>
      </w:r>
    </w:p>
    <w:p w14:paraId="005A53A0" w14:textId="20746921" w:rsidR="001A15E2" w:rsidRPr="00F37067" w:rsidRDefault="001A15E2" w:rsidP="007628EE">
      <w:pPr>
        <w:pStyle w:val="BodyA"/>
        <w:spacing w:before="60"/>
        <w:ind w:left="360"/>
        <w:rPr>
          <w:sz w:val="20"/>
          <w:szCs w:val="20"/>
        </w:rPr>
      </w:pPr>
      <w:r w:rsidRPr="00F37067">
        <w:rPr>
          <w:sz w:val="20"/>
          <w:szCs w:val="20"/>
        </w:rPr>
        <w:t>Compliance Improvement presented by Jill Marver</w:t>
      </w:r>
    </w:p>
    <w:p w14:paraId="0D007082" w14:textId="77777777" w:rsidR="001A15E2" w:rsidRDefault="001A15E2" w:rsidP="00F370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Oblique" w:hAnsi="Helvetica-Oblique" w:cs="Helvetica-Oblique"/>
          <w:i/>
          <w:iCs/>
          <w:sz w:val="22"/>
          <w:szCs w:val="22"/>
        </w:rPr>
      </w:pPr>
      <w:r>
        <w:rPr>
          <w:rFonts w:ascii="Helvetica-Oblique" w:hAnsi="Helvetica-Oblique" w:cs="Helvetica-Oblique"/>
          <w:i/>
          <w:iCs/>
          <w:sz w:val="22"/>
          <w:szCs w:val="22"/>
        </w:rPr>
        <w:t>See slides.</w:t>
      </w:r>
    </w:p>
    <w:p w14:paraId="58046AE9" w14:textId="3FDFB501" w:rsidR="001A15E2" w:rsidRPr="001A15E2" w:rsidRDefault="001A15E2" w:rsidP="00F37067">
      <w:pPr>
        <w:spacing w:before="120"/>
        <w:rPr>
          <w:rFonts w:ascii="Arial" w:hAnsi="Arial" w:cs="Arial"/>
          <w:i/>
          <w:sz w:val="20"/>
          <w:szCs w:val="20"/>
        </w:rPr>
      </w:pPr>
      <w:r>
        <w:rPr>
          <w:rFonts w:ascii="Helvetica-Oblique" w:hAnsi="Helvetica-Oblique" w:cs="Helvetica-Oblique"/>
          <w:i/>
          <w:iCs/>
          <w:sz w:val="22"/>
          <w:szCs w:val="22"/>
        </w:rPr>
        <w:t>Questions and Comments:</w:t>
      </w:r>
      <w:r w:rsidR="00F37067">
        <w:rPr>
          <w:rFonts w:ascii="Helvetica-Oblique" w:hAnsi="Helvetica-Oblique" w:cs="Helvetica-Oblique"/>
          <w:i/>
          <w:iCs/>
          <w:sz w:val="22"/>
          <w:szCs w:val="22"/>
        </w:rPr>
        <w:t xml:space="preserve"> </w:t>
      </w:r>
      <w:r>
        <w:rPr>
          <w:rFonts w:ascii="Arial" w:hAnsi="Arial" w:cs="Arial"/>
          <w:i/>
          <w:sz w:val="20"/>
          <w:szCs w:val="20"/>
        </w:rPr>
        <w:t>Questions deferred until after presentations</w:t>
      </w:r>
    </w:p>
    <w:p w14:paraId="2446C086" w14:textId="77777777" w:rsidR="001A15E2" w:rsidRDefault="001A15E2" w:rsidP="00F37067">
      <w:pPr>
        <w:pStyle w:val="BodyA"/>
        <w:spacing w:before="120"/>
        <w:rPr>
          <w:b/>
        </w:rPr>
      </w:pPr>
    </w:p>
    <w:p w14:paraId="525FCA8A" w14:textId="77777777" w:rsidR="001A15E2" w:rsidRDefault="001A15E2" w:rsidP="00F37067">
      <w:pPr>
        <w:pStyle w:val="BodyA"/>
        <w:spacing w:before="120"/>
      </w:pPr>
      <w:r>
        <w:rPr>
          <w:u w:val="single"/>
        </w:rPr>
        <w:t>PG&amp;E – presented by Pat Eilert</w:t>
      </w:r>
    </w:p>
    <w:p w14:paraId="2AD4427D" w14:textId="77777777" w:rsidR="001A15E2" w:rsidRDefault="001A15E2" w:rsidP="00F370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Oblique" w:hAnsi="Helvetica-Oblique" w:cs="Helvetica-Oblique"/>
          <w:i/>
          <w:iCs/>
          <w:sz w:val="22"/>
          <w:szCs w:val="22"/>
        </w:rPr>
      </w:pPr>
      <w:r>
        <w:rPr>
          <w:rFonts w:ascii="Helvetica-Oblique" w:hAnsi="Helvetica-Oblique" w:cs="Helvetica-Oblique"/>
          <w:i/>
          <w:iCs/>
          <w:sz w:val="22"/>
          <w:szCs w:val="22"/>
        </w:rPr>
        <w:t>See slides.</w:t>
      </w:r>
    </w:p>
    <w:p w14:paraId="3241D143" w14:textId="77777777" w:rsidR="00F37067" w:rsidRPr="001A15E2" w:rsidRDefault="00F37067" w:rsidP="00F37067">
      <w:pPr>
        <w:spacing w:before="120"/>
        <w:rPr>
          <w:rFonts w:ascii="Arial" w:hAnsi="Arial" w:cs="Arial"/>
          <w:i/>
          <w:sz w:val="20"/>
          <w:szCs w:val="20"/>
        </w:rPr>
      </w:pPr>
      <w:r>
        <w:rPr>
          <w:rFonts w:ascii="Helvetica-Oblique" w:hAnsi="Helvetica-Oblique" w:cs="Helvetica-Oblique"/>
          <w:i/>
          <w:iCs/>
          <w:sz w:val="22"/>
          <w:szCs w:val="22"/>
        </w:rPr>
        <w:t xml:space="preserve">Questions and Comments: </w:t>
      </w:r>
      <w:r>
        <w:rPr>
          <w:rFonts w:ascii="Arial" w:hAnsi="Arial" w:cs="Arial"/>
          <w:i/>
          <w:sz w:val="20"/>
          <w:szCs w:val="20"/>
        </w:rPr>
        <w:t>Questions deferred until after presentations</w:t>
      </w:r>
    </w:p>
    <w:p w14:paraId="0802A0F0" w14:textId="77777777" w:rsidR="001A15E2" w:rsidRDefault="001A15E2" w:rsidP="00F37067">
      <w:pPr>
        <w:pStyle w:val="BodyA"/>
        <w:spacing w:before="120"/>
        <w:rPr>
          <w:u w:val="single"/>
        </w:rPr>
      </w:pPr>
    </w:p>
    <w:p w14:paraId="14B535B3" w14:textId="77777777" w:rsidR="001A15E2" w:rsidRDefault="001A15E2" w:rsidP="00F37067">
      <w:pPr>
        <w:pStyle w:val="BodyA"/>
        <w:spacing w:before="120"/>
      </w:pPr>
      <w:r>
        <w:rPr>
          <w:u w:val="single"/>
        </w:rPr>
        <w:t>SDG&amp;E  – presented by Adrian Salas</w:t>
      </w:r>
    </w:p>
    <w:p w14:paraId="5E970F7A" w14:textId="77777777" w:rsidR="001A15E2" w:rsidRDefault="001A15E2" w:rsidP="00F370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Oblique" w:hAnsi="Helvetica-Oblique" w:cs="Helvetica-Oblique"/>
          <w:i/>
          <w:iCs/>
          <w:sz w:val="22"/>
          <w:szCs w:val="22"/>
        </w:rPr>
      </w:pPr>
      <w:r>
        <w:rPr>
          <w:rFonts w:ascii="Helvetica-Oblique" w:hAnsi="Helvetica-Oblique" w:cs="Helvetica-Oblique"/>
          <w:i/>
          <w:iCs/>
          <w:sz w:val="22"/>
          <w:szCs w:val="22"/>
        </w:rPr>
        <w:t>See slides.</w:t>
      </w:r>
    </w:p>
    <w:p w14:paraId="2205D574" w14:textId="77777777" w:rsidR="00F37067" w:rsidRPr="001A15E2" w:rsidRDefault="00F37067" w:rsidP="00F37067">
      <w:pPr>
        <w:spacing w:before="120"/>
        <w:rPr>
          <w:rFonts w:ascii="Arial" w:hAnsi="Arial" w:cs="Arial"/>
          <w:i/>
          <w:sz w:val="20"/>
          <w:szCs w:val="20"/>
        </w:rPr>
      </w:pPr>
      <w:r>
        <w:rPr>
          <w:rFonts w:ascii="Helvetica-Oblique" w:hAnsi="Helvetica-Oblique" w:cs="Helvetica-Oblique"/>
          <w:i/>
          <w:iCs/>
          <w:sz w:val="22"/>
          <w:szCs w:val="22"/>
        </w:rPr>
        <w:t xml:space="preserve">Questions and Comments: </w:t>
      </w:r>
      <w:r>
        <w:rPr>
          <w:rFonts w:ascii="Arial" w:hAnsi="Arial" w:cs="Arial"/>
          <w:i/>
          <w:sz w:val="20"/>
          <w:szCs w:val="20"/>
        </w:rPr>
        <w:t>Questions deferred until after presentations</w:t>
      </w:r>
    </w:p>
    <w:p w14:paraId="624A885B" w14:textId="77777777" w:rsidR="001A15E2" w:rsidRDefault="001A15E2" w:rsidP="00F37067">
      <w:pPr>
        <w:spacing w:before="120"/>
        <w:rPr>
          <w:rFonts w:ascii="Arial" w:hAnsi="Arial" w:cs="Arial"/>
          <w:sz w:val="20"/>
          <w:szCs w:val="20"/>
        </w:rPr>
      </w:pPr>
    </w:p>
    <w:p w14:paraId="23CCDAE2" w14:textId="4788F552" w:rsidR="00AE4646" w:rsidRPr="001A15E2" w:rsidRDefault="00F27A96" w:rsidP="00F37067">
      <w:pPr>
        <w:spacing w:before="120"/>
        <w:rPr>
          <w:rFonts w:ascii="Arial" w:hAnsi="Arial" w:cs="Arial"/>
          <w:sz w:val="22"/>
          <w:szCs w:val="22"/>
          <w:u w:val="single"/>
        </w:rPr>
      </w:pPr>
      <w:r w:rsidRPr="001A15E2">
        <w:rPr>
          <w:rFonts w:ascii="Arial" w:hAnsi="Arial" w:cs="Arial"/>
          <w:sz w:val="22"/>
          <w:szCs w:val="22"/>
          <w:u w:val="single"/>
        </w:rPr>
        <w:t xml:space="preserve">Facilitator </w:t>
      </w:r>
      <w:r w:rsidR="001A15E2">
        <w:rPr>
          <w:rFonts w:ascii="Arial" w:hAnsi="Arial" w:cs="Arial"/>
          <w:sz w:val="22"/>
          <w:szCs w:val="22"/>
          <w:u w:val="single"/>
        </w:rPr>
        <w:t>C</w:t>
      </w:r>
      <w:r w:rsidR="00C76628" w:rsidRPr="001A15E2">
        <w:rPr>
          <w:rFonts w:ascii="Arial" w:hAnsi="Arial" w:cs="Arial"/>
          <w:sz w:val="22"/>
          <w:szCs w:val="22"/>
          <w:u w:val="single"/>
        </w:rPr>
        <w:t>omments</w:t>
      </w:r>
      <w:r w:rsidRPr="001A15E2">
        <w:rPr>
          <w:rFonts w:ascii="Arial" w:hAnsi="Arial" w:cs="Arial"/>
          <w:sz w:val="22"/>
          <w:szCs w:val="22"/>
          <w:u w:val="single"/>
        </w:rPr>
        <w:t xml:space="preserve"> to </w:t>
      </w:r>
      <w:r w:rsidR="001A15E2">
        <w:rPr>
          <w:rFonts w:ascii="Arial" w:hAnsi="Arial" w:cs="Arial"/>
          <w:sz w:val="22"/>
          <w:szCs w:val="22"/>
          <w:u w:val="single"/>
        </w:rPr>
        <w:t>S</w:t>
      </w:r>
      <w:r w:rsidRPr="001A15E2">
        <w:rPr>
          <w:rFonts w:ascii="Arial" w:hAnsi="Arial" w:cs="Arial"/>
          <w:sz w:val="22"/>
          <w:szCs w:val="22"/>
          <w:u w:val="single"/>
        </w:rPr>
        <w:t xml:space="preserve">tart </w:t>
      </w:r>
      <w:r w:rsidR="001A15E2">
        <w:rPr>
          <w:rFonts w:ascii="Arial" w:hAnsi="Arial" w:cs="Arial"/>
          <w:sz w:val="22"/>
          <w:szCs w:val="22"/>
          <w:u w:val="single"/>
        </w:rPr>
        <w:t>D</w:t>
      </w:r>
      <w:r w:rsidRPr="001A15E2">
        <w:rPr>
          <w:rFonts w:ascii="Arial" w:hAnsi="Arial" w:cs="Arial"/>
          <w:sz w:val="22"/>
          <w:szCs w:val="22"/>
          <w:u w:val="single"/>
        </w:rPr>
        <w:t>iscussion</w:t>
      </w:r>
      <w:r w:rsidR="00C76628" w:rsidRPr="001A15E2">
        <w:rPr>
          <w:rFonts w:ascii="Arial" w:hAnsi="Arial" w:cs="Arial"/>
          <w:sz w:val="22"/>
          <w:szCs w:val="22"/>
          <w:u w:val="single"/>
        </w:rPr>
        <w:t>:</w:t>
      </w:r>
    </w:p>
    <w:p w14:paraId="44C341CF" w14:textId="6C383602" w:rsidR="00203A76" w:rsidRPr="0028588A" w:rsidRDefault="00F27A96" w:rsidP="00F37067">
      <w:pPr>
        <w:spacing w:before="120"/>
        <w:rPr>
          <w:rFonts w:ascii="Arial" w:hAnsi="Arial" w:cs="Arial"/>
          <w:sz w:val="20"/>
          <w:szCs w:val="20"/>
        </w:rPr>
      </w:pPr>
      <w:r w:rsidRPr="0028588A">
        <w:rPr>
          <w:rFonts w:ascii="Arial" w:hAnsi="Arial" w:cs="Arial"/>
          <w:sz w:val="20"/>
          <w:szCs w:val="20"/>
        </w:rPr>
        <w:t>I am a s</w:t>
      </w:r>
      <w:r w:rsidR="00203A76" w:rsidRPr="0028588A">
        <w:rPr>
          <w:rFonts w:ascii="Arial" w:hAnsi="Arial" w:cs="Arial"/>
          <w:sz w:val="20"/>
          <w:szCs w:val="20"/>
        </w:rPr>
        <w:t xml:space="preserve">ystems engineer, </w:t>
      </w:r>
      <w:r w:rsidRPr="0028588A">
        <w:rPr>
          <w:rFonts w:ascii="Arial" w:hAnsi="Arial" w:cs="Arial"/>
          <w:sz w:val="20"/>
          <w:szCs w:val="20"/>
        </w:rPr>
        <w:t xml:space="preserve">and have </w:t>
      </w:r>
      <w:r w:rsidR="00203A76" w:rsidRPr="0028588A">
        <w:rPr>
          <w:rFonts w:ascii="Arial" w:hAnsi="Arial" w:cs="Arial"/>
          <w:sz w:val="20"/>
          <w:szCs w:val="20"/>
        </w:rPr>
        <w:t xml:space="preserve">developed </w:t>
      </w:r>
      <w:r w:rsidRPr="0028588A">
        <w:rPr>
          <w:rFonts w:ascii="Arial" w:hAnsi="Arial" w:cs="Arial"/>
          <w:sz w:val="20"/>
          <w:szCs w:val="20"/>
        </w:rPr>
        <w:t xml:space="preserve">a </w:t>
      </w:r>
      <w:r w:rsidR="00203A76" w:rsidRPr="0028588A">
        <w:rPr>
          <w:rFonts w:ascii="Arial" w:hAnsi="Arial" w:cs="Arial"/>
          <w:sz w:val="20"/>
          <w:szCs w:val="20"/>
        </w:rPr>
        <w:t xml:space="preserve">model showing </w:t>
      </w:r>
      <w:r w:rsidRPr="0028588A">
        <w:rPr>
          <w:rFonts w:ascii="Arial" w:hAnsi="Arial" w:cs="Arial"/>
          <w:sz w:val="20"/>
          <w:szCs w:val="20"/>
        </w:rPr>
        <w:t xml:space="preserve">the relationship </w:t>
      </w:r>
      <w:r w:rsidR="00203A76" w:rsidRPr="0028588A">
        <w:rPr>
          <w:rFonts w:ascii="Arial" w:hAnsi="Arial" w:cs="Arial"/>
          <w:sz w:val="20"/>
          <w:szCs w:val="20"/>
        </w:rPr>
        <w:t xml:space="preserve">between </w:t>
      </w:r>
      <w:r w:rsidRPr="0028588A">
        <w:rPr>
          <w:rFonts w:ascii="Arial" w:hAnsi="Arial" w:cs="Arial"/>
          <w:sz w:val="20"/>
          <w:szCs w:val="20"/>
        </w:rPr>
        <w:t xml:space="preserve">the </w:t>
      </w:r>
      <w:r w:rsidR="00203A76" w:rsidRPr="0028588A">
        <w:rPr>
          <w:rFonts w:ascii="Arial" w:hAnsi="Arial" w:cs="Arial"/>
          <w:sz w:val="20"/>
          <w:szCs w:val="20"/>
        </w:rPr>
        <w:t xml:space="preserve">human economy and </w:t>
      </w:r>
      <w:r w:rsidRPr="0028588A">
        <w:rPr>
          <w:rFonts w:ascii="Arial" w:hAnsi="Arial" w:cs="Arial"/>
          <w:sz w:val="20"/>
          <w:szCs w:val="20"/>
        </w:rPr>
        <w:t xml:space="preserve">the </w:t>
      </w:r>
      <w:r w:rsidR="00203A76" w:rsidRPr="0028588A">
        <w:rPr>
          <w:rFonts w:ascii="Arial" w:hAnsi="Arial" w:cs="Arial"/>
          <w:sz w:val="20"/>
          <w:szCs w:val="20"/>
        </w:rPr>
        <w:t>earth.</w:t>
      </w:r>
      <w:r w:rsidRPr="0028588A">
        <w:rPr>
          <w:rFonts w:ascii="Arial" w:hAnsi="Arial" w:cs="Arial"/>
          <w:sz w:val="20"/>
          <w:szCs w:val="20"/>
        </w:rPr>
        <w:t xml:space="preserve">  There are solutions to the question regarding how to make the wedges in Pat’s presentation wider.  Agriculture is a significant opportunity that could account for nearly half the remaining reductions.  The second part of the solution is m</w:t>
      </w:r>
      <w:r w:rsidR="00203A76" w:rsidRPr="0028588A">
        <w:rPr>
          <w:rFonts w:ascii="Arial" w:hAnsi="Arial" w:cs="Arial"/>
          <w:sz w:val="20"/>
          <w:szCs w:val="20"/>
        </w:rPr>
        <w:t xml:space="preserve">aking stuff </w:t>
      </w:r>
      <w:r w:rsidR="00BB689D" w:rsidRPr="0028588A">
        <w:rPr>
          <w:rFonts w:ascii="Arial" w:hAnsi="Arial" w:cs="Arial"/>
          <w:sz w:val="20"/>
          <w:szCs w:val="20"/>
        </w:rPr>
        <w:t>last longer</w:t>
      </w:r>
      <w:r w:rsidRPr="0028588A">
        <w:rPr>
          <w:rFonts w:ascii="Arial" w:hAnsi="Arial" w:cs="Arial"/>
          <w:sz w:val="20"/>
          <w:szCs w:val="20"/>
        </w:rPr>
        <w:t xml:space="preserve">.  If we did this, it </w:t>
      </w:r>
      <w:r w:rsidR="00BB689D" w:rsidRPr="0028588A">
        <w:rPr>
          <w:rFonts w:ascii="Arial" w:hAnsi="Arial" w:cs="Arial"/>
          <w:sz w:val="20"/>
          <w:szCs w:val="20"/>
        </w:rPr>
        <w:t xml:space="preserve">would take care of most of </w:t>
      </w:r>
      <w:r w:rsidRPr="0028588A">
        <w:rPr>
          <w:rFonts w:ascii="Arial" w:hAnsi="Arial" w:cs="Arial"/>
          <w:sz w:val="20"/>
          <w:szCs w:val="20"/>
        </w:rPr>
        <w:t xml:space="preserve">the </w:t>
      </w:r>
      <w:r w:rsidR="00BB689D" w:rsidRPr="0028588A">
        <w:rPr>
          <w:rFonts w:ascii="Arial" w:hAnsi="Arial" w:cs="Arial"/>
          <w:sz w:val="20"/>
          <w:szCs w:val="20"/>
        </w:rPr>
        <w:t xml:space="preserve">rest of </w:t>
      </w:r>
      <w:r w:rsidRPr="0028588A">
        <w:rPr>
          <w:rFonts w:ascii="Arial" w:hAnsi="Arial" w:cs="Arial"/>
          <w:sz w:val="20"/>
          <w:szCs w:val="20"/>
        </w:rPr>
        <w:t xml:space="preserve">the remaining </w:t>
      </w:r>
      <w:r w:rsidR="00BB689D" w:rsidRPr="0028588A">
        <w:rPr>
          <w:rFonts w:ascii="Arial" w:hAnsi="Arial" w:cs="Arial"/>
          <w:sz w:val="20"/>
          <w:szCs w:val="20"/>
        </w:rPr>
        <w:t>wedge</w:t>
      </w:r>
      <w:r w:rsidRPr="0028588A">
        <w:rPr>
          <w:rFonts w:ascii="Arial" w:hAnsi="Arial" w:cs="Arial"/>
          <w:sz w:val="20"/>
          <w:szCs w:val="20"/>
        </w:rPr>
        <w:t xml:space="preserve">. </w:t>
      </w:r>
    </w:p>
    <w:p w14:paraId="0AB77DE2" w14:textId="796AC8F3" w:rsidR="00BB689D" w:rsidRPr="0028588A" w:rsidRDefault="00F27A96" w:rsidP="00F37067">
      <w:pPr>
        <w:spacing w:before="120"/>
        <w:rPr>
          <w:rFonts w:ascii="Arial" w:hAnsi="Arial" w:cs="Arial"/>
          <w:sz w:val="20"/>
          <w:szCs w:val="20"/>
        </w:rPr>
      </w:pPr>
      <w:r w:rsidRPr="0028588A">
        <w:rPr>
          <w:rFonts w:ascii="Arial" w:hAnsi="Arial" w:cs="Arial"/>
          <w:sz w:val="20"/>
          <w:szCs w:val="20"/>
        </w:rPr>
        <w:t xml:space="preserve">In </w:t>
      </w:r>
      <w:r w:rsidR="00BB689D" w:rsidRPr="0028588A">
        <w:rPr>
          <w:rFonts w:ascii="Arial" w:hAnsi="Arial" w:cs="Arial"/>
          <w:sz w:val="20"/>
          <w:szCs w:val="20"/>
        </w:rPr>
        <w:t>1996</w:t>
      </w:r>
      <w:r w:rsidRPr="0028588A">
        <w:rPr>
          <w:rFonts w:ascii="Arial" w:hAnsi="Arial" w:cs="Arial"/>
          <w:sz w:val="20"/>
          <w:szCs w:val="20"/>
        </w:rPr>
        <w:t xml:space="preserve">, I heard of a new </w:t>
      </w:r>
      <w:r w:rsidR="00BB689D" w:rsidRPr="0028588A">
        <w:rPr>
          <w:rFonts w:ascii="Arial" w:hAnsi="Arial" w:cs="Arial"/>
          <w:sz w:val="20"/>
          <w:szCs w:val="20"/>
        </w:rPr>
        <w:t>tech</w:t>
      </w:r>
      <w:r w:rsidRPr="0028588A">
        <w:rPr>
          <w:rFonts w:ascii="Arial" w:hAnsi="Arial" w:cs="Arial"/>
          <w:sz w:val="20"/>
          <w:szCs w:val="20"/>
        </w:rPr>
        <w:t>nology</w:t>
      </w:r>
      <w:r w:rsidR="00BB689D" w:rsidRPr="0028588A">
        <w:rPr>
          <w:rFonts w:ascii="Arial" w:hAnsi="Arial" w:cs="Arial"/>
          <w:sz w:val="20"/>
          <w:szCs w:val="20"/>
        </w:rPr>
        <w:t xml:space="preserve"> for pavement</w:t>
      </w:r>
      <w:r w:rsidRPr="0028588A">
        <w:rPr>
          <w:rFonts w:ascii="Arial" w:hAnsi="Arial" w:cs="Arial"/>
          <w:sz w:val="20"/>
          <w:szCs w:val="20"/>
        </w:rPr>
        <w:t xml:space="preserve"> that saves </w:t>
      </w:r>
      <w:r w:rsidR="00BB689D" w:rsidRPr="0028588A">
        <w:rPr>
          <w:rFonts w:ascii="Arial" w:hAnsi="Arial" w:cs="Arial"/>
          <w:sz w:val="20"/>
          <w:szCs w:val="20"/>
        </w:rPr>
        <w:t>energy</w:t>
      </w:r>
      <w:r w:rsidR="009A5661" w:rsidRPr="0028588A">
        <w:rPr>
          <w:rFonts w:ascii="Arial" w:hAnsi="Arial" w:cs="Arial"/>
          <w:sz w:val="20"/>
          <w:szCs w:val="20"/>
        </w:rPr>
        <w:t xml:space="preserve">.  </w:t>
      </w:r>
      <w:r w:rsidRPr="0028588A">
        <w:rPr>
          <w:rFonts w:ascii="Arial" w:hAnsi="Arial" w:cs="Arial"/>
          <w:sz w:val="20"/>
          <w:szCs w:val="20"/>
        </w:rPr>
        <w:t xml:space="preserve">The conclusion of the analysis was that it would </w:t>
      </w:r>
      <w:r w:rsidR="009A5661" w:rsidRPr="0028588A">
        <w:rPr>
          <w:rFonts w:ascii="Arial" w:hAnsi="Arial" w:cs="Arial"/>
          <w:sz w:val="20"/>
          <w:szCs w:val="20"/>
        </w:rPr>
        <w:t xml:space="preserve">save 45 quads, and </w:t>
      </w:r>
      <w:r w:rsidRPr="0028588A">
        <w:rPr>
          <w:rFonts w:ascii="Arial" w:hAnsi="Arial" w:cs="Arial"/>
          <w:sz w:val="20"/>
          <w:szCs w:val="20"/>
        </w:rPr>
        <w:t>$</w:t>
      </w:r>
      <w:r w:rsidR="009A5661" w:rsidRPr="0028588A">
        <w:rPr>
          <w:rFonts w:ascii="Arial" w:hAnsi="Arial" w:cs="Arial"/>
          <w:sz w:val="20"/>
          <w:szCs w:val="20"/>
        </w:rPr>
        <w:t>2.5 trillion</w:t>
      </w:r>
      <w:r w:rsidR="00B1057C" w:rsidRPr="0028588A">
        <w:rPr>
          <w:rFonts w:ascii="Arial" w:hAnsi="Arial" w:cs="Arial"/>
          <w:sz w:val="20"/>
          <w:szCs w:val="20"/>
        </w:rPr>
        <w:t xml:space="preserve">, yet there were only </w:t>
      </w:r>
      <w:r w:rsidR="009A5661" w:rsidRPr="0028588A">
        <w:rPr>
          <w:rFonts w:ascii="Arial" w:hAnsi="Arial" w:cs="Arial"/>
          <w:sz w:val="20"/>
          <w:szCs w:val="20"/>
        </w:rPr>
        <w:t>two projects done</w:t>
      </w:r>
      <w:r w:rsidR="00B1057C" w:rsidRPr="0028588A">
        <w:rPr>
          <w:rFonts w:ascii="Arial" w:hAnsi="Arial" w:cs="Arial"/>
          <w:sz w:val="20"/>
          <w:szCs w:val="20"/>
        </w:rPr>
        <w:t>.</w:t>
      </w:r>
    </w:p>
    <w:p w14:paraId="2065E866" w14:textId="3EAAF1A1" w:rsidR="009A5661" w:rsidRPr="0028588A" w:rsidRDefault="00B1057C" w:rsidP="00F37067">
      <w:pPr>
        <w:spacing w:before="120"/>
        <w:rPr>
          <w:rFonts w:ascii="Arial" w:hAnsi="Arial" w:cs="Arial"/>
          <w:sz w:val="20"/>
          <w:szCs w:val="20"/>
        </w:rPr>
      </w:pPr>
      <w:r w:rsidRPr="0028588A">
        <w:rPr>
          <w:rFonts w:ascii="Arial" w:hAnsi="Arial" w:cs="Arial"/>
          <w:sz w:val="20"/>
          <w:szCs w:val="20"/>
        </w:rPr>
        <w:t>I discovered the technology had t</w:t>
      </w:r>
      <w:r w:rsidR="009A5661" w:rsidRPr="0028588A">
        <w:rPr>
          <w:rFonts w:ascii="Arial" w:hAnsi="Arial" w:cs="Arial"/>
          <w:sz w:val="20"/>
          <w:szCs w:val="20"/>
        </w:rPr>
        <w:t>wo fatal flaws</w:t>
      </w:r>
      <w:r w:rsidRPr="0028588A">
        <w:rPr>
          <w:rFonts w:ascii="Arial" w:hAnsi="Arial" w:cs="Arial"/>
          <w:sz w:val="20"/>
          <w:szCs w:val="20"/>
        </w:rPr>
        <w:t xml:space="preserve">:  the first was the </w:t>
      </w:r>
      <w:r w:rsidR="009A5661" w:rsidRPr="0028588A">
        <w:rPr>
          <w:rFonts w:ascii="Arial" w:hAnsi="Arial" w:cs="Arial"/>
          <w:sz w:val="20"/>
          <w:szCs w:val="20"/>
        </w:rPr>
        <w:t xml:space="preserve">design life </w:t>
      </w:r>
      <w:r w:rsidRPr="0028588A">
        <w:rPr>
          <w:rFonts w:ascii="Arial" w:hAnsi="Arial" w:cs="Arial"/>
          <w:sz w:val="20"/>
          <w:szCs w:val="20"/>
        </w:rPr>
        <w:t xml:space="preserve">of </w:t>
      </w:r>
      <w:r w:rsidR="009A5661" w:rsidRPr="0028588A">
        <w:rPr>
          <w:rFonts w:ascii="Arial" w:hAnsi="Arial" w:cs="Arial"/>
          <w:sz w:val="20"/>
          <w:szCs w:val="20"/>
        </w:rPr>
        <w:t>fifty years</w:t>
      </w:r>
      <w:r w:rsidRPr="0028588A">
        <w:rPr>
          <w:rFonts w:ascii="Arial" w:hAnsi="Arial" w:cs="Arial"/>
          <w:sz w:val="20"/>
          <w:szCs w:val="20"/>
        </w:rPr>
        <w:t xml:space="preserve">.  The industry liked </w:t>
      </w:r>
      <w:r w:rsidR="009A5661" w:rsidRPr="0028588A">
        <w:rPr>
          <w:rFonts w:ascii="Arial" w:hAnsi="Arial" w:cs="Arial"/>
          <w:sz w:val="20"/>
          <w:szCs w:val="20"/>
        </w:rPr>
        <w:t xml:space="preserve">seven or eight </w:t>
      </w:r>
      <w:r w:rsidRPr="0028588A">
        <w:rPr>
          <w:rFonts w:ascii="Arial" w:hAnsi="Arial" w:cs="Arial"/>
          <w:sz w:val="20"/>
          <w:szCs w:val="20"/>
        </w:rPr>
        <w:t xml:space="preserve">much </w:t>
      </w:r>
      <w:r w:rsidR="009A5661" w:rsidRPr="0028588A">
        <w:rPr>
          <w:rFonts w:ascii="Arial" w:hAnsi="Arial" w:cs="Arial"/>
          <w:sz w:val="20"/>
          <w:szCs w:val="20"/>
        </w:rPr>
        <w:t>better</w:t>
      </w:r>
      <w:r w:rsidRPr="0028588A">
        <w:rPr>
          <w:rFonts w:ascii="Arial" w:hAnsi="Arial" w:cs="Arial"/>
          <w:sz w:val="20"/>
          <w:szCs w:val="20"/>
        </w:rPr>
        <w:t xml:space="preserve"> as much of the revenue was based on the </w:t>
      </w:r>
      <w:r w:rsidR="009A5661" w:rsidRPr="0028588A">
        <w:rPr>
          <w:rFonts w:ascii="Arial" w:hAnsi="Arial" w:cs="Arial"/>
          <w:sz w:val="20"/>
          <w:szCs w:val="20"/>
        </w:rPr>
        <w:t xml:space="preserve">need to re-do </w:t>
      </w:r>
      <w:r w:rsidRPr="0028588A">
        <w:rPr>
          <w:rFonts w:ascii="Arial" w:hAnsi="Arial" w:cs="Arial"/>
          <w:sz w:val="20"/>
          <w:szCs w:val="20"/>
        </w:rPr>
        <w:t xml:space="preserve">the work periodically.  The second was a cost barrier; the product  cost </w:t>
      </w:r>
      <w:r w:rsidR="004D3D06" w:rsidRPr="0028588A">
        <w:rPr>
          <w:rFonts w:ascii="Arial" w:hAnsi="Arial" w:cs="Arial"/>
          <w:sz w:val="20"/>
          <w:szCs w:val="20"/>
        </w:rPr>
        <w:t>30</w:t>
      </w:r>
      <w:r w:rsidRPr="0028588A">
        <w:rPr>
          <w:rFonts w:ascii="Arial" w:hAnsi="Arial" w:cs="Arial"/>
          <w:sz w:val="20"/>
          <w:szCs w:val="20"/>
        </w:rPr>
        <w:t>%</w:t>
      </w:r>
      <w:r w:rsidR="004D3D06" w:rsidRPr="0028588A">
        <w:rPr>
          <w:rFonts w:ascii="Arial" w:hAnsi="Arial" w:cs="Arial"/>
          <w:sz w:val="20"/>
          <w:szCs w:val="20"/>
        </w:rPr>
        <w:t xml:space="preserve"> less</w:t>
      </w:r>
      <w:r w:rsidR="00D570CC">
        <w:rPr>
          <w:rFonts w:ascii="Arial" w:hAnsi="Arial" w:cs="Arial"/>
          <w:sz w:val="20"/>
          <w:szCs w:val="20"/>
        </w:rPr>
        <w:t xml:space="preserve"> than</w:t>
      </w:r>
      <w:r w:rsidR="00EF7A0A" w:rsidRPr="0028588A">
        <w:rPr>
          <w:rFonts w:ascii="Arial" w:hAnsi="Arial" w:cs="Arial"/>
          <w:sz w:val="20"/>
          <w:szCs w:val="20"/>
        </w:rPr>
        <w:t xml:space="preserve"> </w:t>
      </w:r>
      <w:r w:rsidRPr="0028588A">
        <w:rPr>
          <w:rFonts w:ascii="Arial" w:hAnsi="Arial" w:cs="Arial"/>
          <w:sz w:val="20"/>
          <w:szCs w:val="20"/>
        </w:rPr>
        <w:t xml:space="preserve">conventional products.  </w:t>
      </w:r>
    </w:p>
    <w:p w14:paraId="4CF54014" w14:textId="7B5F9404" w:rsidR="004D3D06" w:rsidRPr="0028588A" w:rsidRDefault="00B1057C" w:rsidP="00F37067">
      <w:pPr>
        <w:spacing w:before="120"/>
        <w:rPr>
          <w:rFonts w:ascii="Arial" w:hAnsi="Arial" w:cs="Arial"/>
          <w:sz w:val="20"/>
          <w:szCs w:val="20"/>
        </w:rPr>
      </w:pPr>
      <w:r w:rsidRPr="0028588A">
        <w:rPr>
          <w:rFonts w:ascii="Arial" w:hAnsi="Arial" w:cs="Arial"/>
          <w:sz w:val="20"/>
          <w:szCs w:val="20"/>
        </w:rPr>
        <w:t>Just a reminder that b</w:t>
      </w:r>
      <w:r w:rsidR="004D3D06" w:rsidRPr="0028588A">
        <w:rPr>
          <w:rFonts w:ascii="Arial" w:hAnsi="Arial" w:cs="Arial"/>
          <w:sz w:val="20"/>
          <w:szCs w:val="20"/>
        </w:rPr>
        <w:t>arriers not nec</w:t>
      </w:r>
      <w:r w:rsidRPr="0028588A">
        <w:rPr>
          <w:rFonts w:ascii="Arial" w:hAnsi="Arial" w:cs="Arial"/>
          <w:sz w:val="20"/>
          <w:szCs w:val="20"/>
        </w:rPr>
        <w:t xml:space="preserve">essarily </w:t>
      </w:r>
      <w:r w:rsidR="004D3D06" w:rsidRPr="0028588A">
        <w:rPr>
          <w:rFonts w:ascii="Arial" w:hAnsi="Arial" w:cs="Arial"/>
          <w:sz w:val="20"/>
          <w:szCs w:val="20"/>
        </w:rPr>
        <w:t>what we think</w:t>
      </w:r>
      <w:r w:rsidRPr="0028588A">
        <w:rPr>
          <w:rFonts w:ascii="Arial" w:hAnsi="Arial" w:cs="Arial"/>
          <w:sz w:val="20"/>
          <w:szCs w:val="20"/>
        </w:rPr>
        <w:t xml:space="preserve"> they are, and that many industries d</w:t>
      </w:r>
      <w:r w:rsidR="004D3D06" w:rsidRPr="0028588A">
        <w:rPr>
          <w:rFonts w:ascii="Arial" w:hAnsi="Arial" w:cs="Arial"/>
          <w:sz w:val="20"/>
          <w:szCs w:val="20"/>
        </w:rPr>
        <w:t xml:space="preserve">epend on inefficiency for </w:t>
      </w:r>
      <w:r w:rsidRPr="0028588A">
        <w:rPr>
          <w:rFonts w:ascii="Arial" w:hAnsi="Arial" w:cs="Arial"/>
          <w:sz w:val="20"/>
          <w:szCs w:val="20"/>
        </w:rPr>
        <w:t xml:space="preserve">the success of their </w:t>
      </w:r>
      <w:r w:rsidR="004D3D06" w:rsidRPr="0028588A">
        <w:rPr>
          <w:rFonts w:ascii="Arial" w:hAnsi="Arial" w:cs="Arial"/>
          <w:sz w:val="20"/>
          <w:szCs w:val="20"/>
        </w:rPr>
        <w:t>business</w:t>
      </w:r>
      <w:r w:rsidRPr="0028588A">
        <w:rPr>
          <w:rFonts w:ascii="Arial" w:hAnsi="Arial" w:cs="Arial"/>
          <w:sz w:val="20"/>
          <w:szCs w:val="20"/>
        </w:rPr>
        <w:t xml:space="preserve">.  For example, DR efforts focused on electric water heaters are predicated on </w:t>
      </w:r>
      <w:r w:rsidR="004D3D06" w:rsidRPr="0028588A">
        <w:rPr>
          <w:rFonts w:ascii="Arial" w:hAnsi="Arial" w:cs="Arial"/>
          <w:sz w:val="20"/>
          <w:szCs w:val="20"/>
        </w:rPr>
        <w:t>gross inefficien</w:t>
      </w:r>
      <w:r w:rsidRPr="0028588A">
        <w:rPr>
          <w:rFonts w:ascii="Arial" w:hAnsi="Arial" w:cs="Arial"/>
          <w:sz w:val="20"/>
          <w:szCs w:val="20"/>
        </w:rPr>
        <w:t>cies of older units.</w:t>
      </w:r>
    </w:p>
    <w:p w14:paraId="583BFF5E" w14:textId="29E322EB" w:rsidR="00AC4BC0" w:rsidRPr="0028588A" w:rsidRDefault="00B1057C" w:rsidP="00F37067">
      <w:pPr>
        <w:spacing w:before="120"/>
        <w:rPr>
          <w:rFonts w:ascii="Arial" w:hAnsi="Arial" w:cs="Arial"/>
          <w:sz w:val="20"/>
          <w:szCs w:val="20"/>
        </w:rPr>
      </w:pPr>
      <w:r w:rsidRPr="0028588A">
        <w:rPr>
          <w:rFonts w:ascii="Arial" w:hAnsi="Arial" w:cs="Arial"/>
          <w:sz w:val="20"/>
          <w:szCs w:val="20"/>
        </w:rPr>
        <w:t>Another thing from systems engineering is to remember that e</w:t>
      </w:r>
      <w:r w:rsidR="00AC4BC0" w:rsidRPr="0028588A">
        <w:rPr>
          <w:rFonts w:ascii="Arial" w:hAnsi="Arial" w:cs="Arial"/>
          <w:sz w:val="20"/>
          <w:szCs w:val="20"/>
        </w:rPr>
        <w:t xml:space="preserve">verything else isn't holding still while </w:t>
      </w:r>
      <w:r w:rsidRPr="0028588A">
        <w:rPr>
          <w:rFonts w:ascii="Arial" w:hAnsi="Arial" w:cs="Arial"/>
          <w:sz w:val="20"/>
          <w:szCs w:val="20"/>
        </w:rPr>
        <w:t xml:space="preserve">you are busy </w:t>
      </w:r>
      <w:r w:rsidR="00AC4BC0" w:rsidRPr="0028588A">
        <w:rPr>
          <w:rFonts w:ascii="Arial" w:hAnsi="Arial" w:cs="Arial"/>
          <w:sz w:val="20"/>
          <w:szCs w:val="20"/>
        </w:rPr>
        <w:t>working on your piece</w:t>
      </w:r>
      <w:r w:rsidRPr="0028588A">
        <w:rPr>
          <w:rFonts w:ascii="Arial" w:hAnsi="Arial" w:cs="Arial"/>
          <w:sz w:val="20"/>
          <w:szCs w:val="20"/>
        </w:rPr>
        <w:t xml:space="preserve">.  In </w:t>
      </w:r>
      <w:r w:rsidR="001A15E2">
        <w:rPr>
          <w:rFonts w:ascii="Arial" w:hAnsi="Arial" w:cs="Arial"/>
          <w:sz w:val="20"/>
          <w:szCs w:val="20"/>
        </w:rPr>
        <w:t>the northwest</w:t>
      </w:r>
      <w:r w:rsidRPr="0028588A">
        <w:rPr>
          <w:rFonts w:ascii="Arial" w:hAnsi="Arial" w:cs="Arial"/>
          <w:sz w:val="20"/>
          <w:szCs w:val="20"/>
        </w:rPr>
        <w:t xml:space="preserve">, we have a “whole buildings” project that side steps federal preemption because it isn’t federally regulated yet.  </w:t>
      </w:r>
    </w:p>
    <w:p w14:paraId="32459469" w14:textId="1499FBF3" w:rsidR="00565E0F" w:rsidRPr="0028588A" w:rsidRDefault="001B06C5" w:rsidP="00F37067">
      <w:pPr>
        <w:spacing w:before="120"/>
        <w:rPr>
          <w:rFonts w:ascii="Arial" w:hAnsi="Arial" w:cs="Arial"/>
          <w:sz w:val="20"/>
          <w:szCs w:val="20"/>
        </w:rPr>
      </w:pPr>
      <w:r w:rsidRPr="0028588A">
        <w:rPr>
          <w:rFonts w:ascii="Arial" w:hAnsi="Arial" w:cs="Arial"/>
          <w:sz w:val="20"/>
          <w:szCs w:val="20"/>
        </w:rPr>
        <w:t>The issue of t</w:t>
      </w:r>
      <w:r w:rsidR="00AB571E" w:rsidRPr="0028588A">
        <w:rPr>
          <w:rFonts w:ascii="Arial" w:hAnsi="Arial" w:cs="Arial"/>
          <w:sz w:val="20"/>
          <w:szCs w:val="20"/>
        </w:rPr>
        <w:t>oo much complication</w:t>
      </w:r>
      <w:r w:rsidRPr="0028588A">
        <w:rPr>
          <w:rFonts w:ascii="Arial" w:hAnsi="Arial" w:cs="Arial"/>
          <w:sz w:val="20"/>
          <w:szCs w:val="20"/>
        </w:rPr>
        <w:t xml:space="preserve"> is similar.  R</w:t>
      </w:r>
      <w:r w:rsidR="00AB571E" w:rsidRPr="0028588A">
        <w:rPr>
          <w:rFonts w:ascii="Arial" w:hAnsi="Arial" w:cs="Arial"/>
          <w:sz w:val="20"/>
          <w:szCs w:val="20"/>
        </w:rPr>
        <w:t>emember m</w:t>
      </w:r>
      <w:r w:rsidR="006469EE" w:rsidRPr="0028588A">
        <w:rPr>
          <w:rFonts w:ascii="Arial" w:hAnsi="Arial" w:cs="Arial"/>
          <w:sz w:val="20"/>
          <w:szCs w:val="20"/>
        </w:rPr>
        <w:t xml:space="preserve">arket </w:t>
      </w:r>
      <w:r w:rsidR="00AB571E" w:rsidRPr="0028588A">
        <w:rPr>
          <w:rFonts w:ascii="Arial" w:hAnsi="Arial" w:cs="Arial"/>
          <w:sz w:val="20"/>
          <w:szCs w:val="20"/>
        </w:rPr>
        <w:t>barriers</w:t>
      </w:r>
      <w:r w:rsidR="00F37067">
        <w:rPr>
          <w:rFonts w:ascii="Arial" w:hAnsi="Arial" w:cs="Arial"/>
          <w:sz w:val="20"/>
          <w:szCs w:val="20"/>
        </w:rPr>
        <w:t>.  S</w:t>
      </w:r>
      <w:r w:rsidR="00AB571E" w:rsidRPr="0028588A">
        <w:rPr>
          <w:rFonts w:ascii="Arial" w:hAnsi="Arial" w:cs="Arial"/>
          <w:sz w:val="20"/>
          <w:szCs w:val="20"/>
        </w:rPr>
        <w:t>omeone's livelihood depends on the complexity</w:t>
      </w:r>
      <w:r w:rsidR="006469EE" w:rsidRPr="0028588A">
        <w:rPr>
          <w:rFonts w:ascii="Arial" w:hAnsi="Arial" w:cs="Arial"/>
          <w:sz w:val="20"/>
          <w:szCs w:val="20"/>
        </w:rPr>
        <w:t>.  We n</w:t>
      </w:r>
      <w:r w:rsidR="00AB571E" w:rsidRPr="0028588A">
        <w:rPr>
          <w:rFonts w:ascii="Arial" w:hAnsi="Arial" w:cs="Arial"/>
          <w:sz w:val="20"/>
          <w:szCs w:val="20"/>
        </w:rPr>
        <w:t xml:space="preserve">eed </w:t>
      </w:r>
      <w:r w:rsidR="00BF3C53" w:rsidRPr="0028588A">
        <w:rPr>
          <w:rFonts w:ascii="Arial" w:hAnsi="Arial" w:cs="Arial"/>
          <w:sz w:val="20"/>
          <w:szCs w:val="20"/>
        </w:rPr>
        <w:t xml:space="preserve">to approach </w:t>
      </w:r>
      <w:r w:rsidR="00AB571E" w:rsidRPr="0028588A">
        <w:rPr>
          <w:rFonts w:ascii="Arial" w:hAnsi="Arial" w:cs="Arial"/>
          <w:sz w:val="20"/>
          <w:szCs w:val="20"/>
        </w:rPr>
        <w:t>simplification</w:t>
      </w:r>
      <w:r w:rsidR="00BF3C53" w:rsidRPr="0028588A">
        <w:rPr>
          <w:rFonts w:ascii="Arial" w:hAnsi="Arial" w:cs="Arial"/>
          <w:sz w:val="20"/>
          <w:szCs w:val="20"/>
        </w:rPr>
        <w:t xml:space="preserve"> from </w:t>
      </w:r>
      <w:r w:rsidR="00AB571E" w:rsidRPr="0028588A">
        <w:rPr>
          <w:rFonts w:ascii="Arial" w:hAnsi="Arial" w:cs="Arial"/>
          <w:sz w:val="20"/>
          <w:szCs w:val="20"/>
        </w:rPr>
        <w:t>a system</w:t>
      </w:r>
      <w:r w:rsidR="00BF3C53" w:rsidRPr="0028588A">
        <w:rPr>
          <w:rFonts w:ascii="Arial" w:hAnsi="Arial" w:cs="Arial"/>
          <w:sz w:val="20"/>
          <w:szCs w:val="20"/>
        </w:rPr>
        <w:t>s</w:t>
      </w:r>
      <w:r w:rsidR="00AB571E" w:rsidRPr="0028588A">
        <w:rPr>
          <w:rFonts w:ascii="Arial" w:hAnsi="Arial" w:cs="Arial"/>
          <w:sz w:val="20"/>
          <w:szCs w:val="20"/>
        </w:rPr>
        <w:t xml:space="preserve"> perspective</w:t>
      </w:r>
      <w:r w:rsidR="00BF3C53" w:rsidRPr="0028588A">
        <w:rPr>
          <w:rFonts w:ascii="Arial" w:hAnsi="Arial" w:cs="Arial"/>
          <w:sz w:val="20"/>
          <w:szCs w:val="20"/>
        </w:rPr>
        <w:t xml:space="preserve">.  </w:t>
      </w:r>
      <w:r w:rsidR="00565E0F" w:rsidRPr="0028588A">
        <w:rPr>
          <w:rFonts w:ascii="Arial" w:hAnsi="Arial" w:cs="Arial"/>
          <w:sz w:val="20"/>
          <w:szCs w:val="20"/>
        </w:rPr>
        <w:t>C</w:t>
      </w:r>
      <w:r w:rsidR="006469EE" w:rsidRPr="0028588A">
        <w:rPr>
          <w:rFonts w:ascii="Arial" w:hAnsi="Arial" w:cs="Arial"/>
          <w:sz w:val="20"/>
          <w:szCs w:val="20"/>
        </w:rPr>
        <w:t xml:space="preserve">alifornia is lucky in that it </w:t>
      </w:r>
      <w:r w:rsidR="00565E0F" w:rsidRPr="0028588A">
        <w:rPr>
          <w:rFonts w:ascii="Arial" w:hAnsi="Arial" w:cs="Arial"/>
          <w:sz w:val="20"/>
          <w:szCs w:val="20"/>
        </w:rPr>
        <w:t>has the policy tool</w:t>
      </w:r>
      <w:r w:rsidR="006469EE" w:rsidRPr="0028588A">
        <w:rPr>
          <w:rFonts w:ascii="Arial" w:hAnsi="Arial" w:cs="Arial"/>
          <w:sz w:val="20"/>
          <w:szCs w:val="20"/>
        </w:rPr>
        <w:t>s</w:t>
      </w:r>
      <w:r w:rsidR="00565E0F" w:rsidRPr="0028588A">
        <w:rPr>
          <w:rFonts w:ascii="Arial" w:hAnsi="Arial" w:cs="Arial"/>
          <w:sz w:val="20"/>
          <w:szCs w:val="20"/>
        </w:rPr>
        <w:t xml:space="preserve"> to deal with climate change</w:t>
      </w:r>
      <w:r w:rsidR="006469EE" w:rsidRPr="0028588A">
        <w:rPr>
          <w:rFonts w:ascii="Arial" w:hAnsi="Arial" w:cs="Arial"/>
          <w:sz w:val="20"/>
          <w:szCs w:val="20"/>
        </w:rPr>
        <w:t>.</w:t>
      </w:r>
    </w:p>
    <w:p w14:paraId="0BA5257A" w14:textId="77777777" w:rsidR="00565E0F" w:rsidRPr="0028588A" w:rsidRDefault="00565E0F" w:rsidP="00F37067">
      <w:pPr>
        <w:spacing w:before="120"/>
        <w:rPr>
          <w:rFonts w:ascii="Arial" w:hAnsi="Arial" w:cs="Arial"/>
          <w:sz w:val="20"/>
          <w:szCs w:val="20"/>
        </w:rPr>
      </w:pPr>
    </w:p>
    <w:p w14:paraId="66932919" w14:textId="1BB3A39E" w:rsidR="00941639" w:rsidRPr="0028588A" w:rsidRDefault="008422C7" w:rsidP="00F37067">
      <w:pPr>
        <w:spacing w:before="120"/>
        <w:rPr>
          <w:rFonts w:ascii="Arial" w:hAnsi="Arial" w:cs="Arial"/>
          <w:sz w:val="20"/>
          <w:szCs w:val="20"/>
        </w:rPr>
      </w:pPr>
      <w:r w:rsidRPr="001A15E2">
        <w:rPr>
          <w:rFonts w:ascii="Arial" w:hAnsi="Arial" w:cs="Arial"/>
          <w:b/>
          <w:sz w:val="20"/>
          <w:szCs w:val="20"/>
        </w:rPr>
        <w:t>Question:</w:t>
      </w:r>
      <w:r w:rsidRPr="0028588A">
        <w:rPr>
          <w:rFonts w:ascii="Arial" w:hAnsi="Arial" w:cs="Arial"/>
          <w:sz w:val="20"/>
          <w:szCs w:val="20"/>
        </w:rPr>
        <w:t xml:space="preserve"> </w:t>
      </w:r>
      <w:r w:rsidR="00012215" w:rsidRPr="0028588A">
        <w:rPr>
          <w:rFonts w:ascii="Arial" w:hAnsi="Arial" w:cs="Arial"/>
          <w:sz w:val="20"/>
          <w:szCs w:val="20"/>
        </w:rPr>
        <w:t>We have an a</w:t>
      </w:r>
      <w:r w:rsidR="00565E0F" w:rsidRPr="0028588A">
        <w:rPr>
          <w:rFonts w:ascii="Arial" w:hAnsi="Arial" w:cs="Arial"/>
          <w:sz w:val="20"/>
          <w:szCs w:val="20"/>
        </w:rPr>
        <w:t>dv</w:t>
      </w:r>
      <w:r w:rsidR="00012215" w:rsidRPr="0028588A">
        <w:rPr>
          <w:rFonts w:ascii="Arial" w:hAnsi="Arial" w:cs="Arial"/>
          <w:sz w:val="20"/>
          <w:szCs w:val="20"/>
        </w:rPr>
        <w:t>anced</w:t>
      </w:r>
      <w:r w:rsidR="00565E0F" w:rsidRPr="0028588A">
        <w:rPr>
          <w:rFonts w:ascii="Arial" w:hAnsi="Arial" w:cs="Arial"/>
          <w:sz w:val="20"/>
          <w:szCs w:val="20"/>
        </w:rPr>
        <w:t xml:space="preserve"> tool </w:t>
      </w:r>
      <w:r w:rsidR="00012215" w:rsidRPr="0028588A">
        <w:rPr>
          <w:rFonts w:ascii="Arial" w:hAnsi="Arial" w:cs="Arial"/>
          <w:sz w:val="20"/>
          <w:szCs w:val="20"/>
        </w:rPr>
        <w:t xml:space="preserve">that </w:t>
      </w:r>
      <w:r w:rsidR="00565E0F" w:rsidRPr="0028588A">
        <w:rPr>
          <w:rFonts w:ascii="Arial" w:hAnsi="Arial" w:cs="Arial"/>
          <w:sz w:val="20"/>
          <w:szCs w:val="20"/>
        </w:rPr>
        <w:t>take</w:t>
      </w:r>
      <w:r w:rsidR="00012215" w:rsidRPr="0028588A">
        <w:rPr>
          <w:rFonts w:ascii="Arial" w:hAnsi="Arial" w:cs="Arial"/>
          <w:sz w:val="20"/>
          <w:szCs w:val="20"/>
        </w:rPr>
        <w:t>s</w:t>
      </w:r>
      <w:r w:rsidR="00565E0F" w:rsidRPr="0028588A">
        <w:rPr>
          <w:rFonts w:ascii="Arial" w:hAnsi="Arial" w:cs="Arial"/>
          <w:sz w:val="20"/>
          <w:szCs w:val="20"/>
        </w:rPr>
        <w:t xml:space="preserve"> </w:t>
      </w:r>
      <w:r w:rsidR="00012215" w:rsidRPr="0028588A">
        <w:rPr>
          <w:rFonts w:ascii="Arial" w:hAnsi="Arial" w:cs="Arial"/>
          <w:sz w:val="20"/>
          <w:szCs w:val="20"/>
        </w:rPr>
        <w:t xml:space="preserve">the </w:t>
      </w:r>
      <w:r w:rsidR="00565E0F" w:rsidRPr="0028588A">
        <w:rPr>
          <w:rFonts w:ascii="Arial" w:hAnsi="Arial" w:cs="Arial"/>
          <w:sz w:val="20"/>
          <w:szCs w:val="20"/>
        </w:rPr>
        <w:t xml:space="preserve">complex code </w:t>
      </w:r>
      <w:r w:rsidR="00012215" w:rsidRPr="0028588A">
        <w:rPr>
          <w:rFonts w:ascii="Arial" w:hAnsi="Arial" w:cs="Arial"/>
          <w:sz w:val="20"/>
          <w:szCs w:val="20"/>
        </w:rPr>
        <w:t xml:space="preserve">and </w:t>
      </w:r>
      <w:r w:rsidR="00565E0F" w:rsidRPr="0028588A">
        <w:rPr>
          <w:rFonts w:ascii="Arial" w:hAnsi="Arial" w:cs="Arial"/>
          <w:sz w:val="20"/>
          <w:szCs w:val="20"/>
        </w:rPr>
        <w:t>make</w:t>
      </w:r>
      <w:r w:rsidR="00012215" w:rsidRPr="0028588A">
        <w:rPr>
          <w:rFonts w:ascii="Arial" w:hAnsi="Arial" w:cs="Arial"/>
          <w:sz w:val="20"/>
          <w:szCs w:val="20"/>
        </w:rPr>
        <w:t>s</w:t>
      </w:r>
      <w:r w:rsidR="00565E0F" w:rsidRPr="0028588A">
        <w:rPr>
          <w:rFonts w:ascii="Arial" w:hAnsi="Arial" w:cs="Arial"/>
          <w:sz w:val="20"/>
          <w:szCs w:val="20"/>
        </w:rPr>
        <w:t xml:space="preserve"> </w:t>
      </w:r>
      <w:r w:rsidR="00012215" w:rsidRPr="0028588A">
        <w:rPr>
          <w:rFonts w:ascii="Arial" w:hAnsi="Arial" w:cs="Arial"/>
          <w:sz w:val="20"/>
          <w:szCs w:val="20"/>
        </w:rPr>
        <w:t xml:space="preserve">it </w:t>
      </w:r>
      <w:r w:rsidR="00565E0F" w:rsidRPr="0028588A">
        <w:rPr>
          <w:rFonts w:ascii="Arial" w:hAnsi="Arial" w:cs="Arial"/>
          <w:sz w:val="20"/>
          <w:szCs w:val="20"/>
        </w:rPr>
        <w:t>simpl</w:t>
      </w:r>
      <w:r w:rsidR="00012215" w:rsidRPr="0028588A">
        <w:rPr>
          <w:rFonts w:ascii="Arial" w:hAnsi="Arial" w:cs="Arial"/>
          <w:sz w:val="20"/>
          <w:szCs w:val="20"/>
        </w:rPr>
        <w:t>er for</w:t>
      </w:r>
      <w:r w:rsidR="00565E0F" w:rsidRPr="0028588A">
        <w:rPr>
          <w:rFonts w:ascii="Arial" w:hAnsi="Arial" w:cs="Arial"/>
          <w:sz w:val="20"/>
          <w:szCs w:val="20"/>
        </w:rPr>
        <w:t xml:space="preserve"> designer</w:t>
      </w:r>
      <w:r w:rsidR="00012215" w:rsidRPr="0028588A">
        <w:rPr>
          <w:rFonts w:ascii="Arial" w:hAnsi="Arial" w:cs="Arial"/>
          <w:sz w:val="20"/>
          <w:szCs w:val="20"/>
        </w:rPr>
        <w:t>s</w:t>
      </w:r>
      <w:r w:rsidR="00565E0F" w:rsidRPr="0028588A">
        <w:rPr>
          <w:rFonts w:ascii="Arial" w:hAnsi="Arial" w:cs="Arial"/>
          <w:sz w:val="20"/>
          <w:szCs w:val="20"/>
        </w:rPr>
        <w:t>, inspectors</w:t>
      </w:r>
      <w:r w:rsidR="00012215" w:rsidRPr="0028588A">
        <w:rPr>
          <w:rFonts w:ascii="Arial" w:hAnsi="Arial" w:cs="Arial"/>
          <w:sz w:val="20"/>
          <w:szCs w:val="20"/>
        </w:rPr>
        <w:t xml:space="preserve">.  </w:t>
      </w:r>
      <w:r w:rsidR="003A1C6F" w:rsidRPr="0028588A">
        <w:rPr>
          <w:rFonts w:ascii="Arial" w:hAnsi="Arial" w:cs="Arial"/>
          <w:sz w:val="20"/>
          <w:szCs w:val="20"/>
        </w:rPr>
        <w:t xml:space="preserve">We did a pilot and </w:t>
      </w:r>
      <w:r w:rsidR="00565E0F" w:rsidRPr="0028588A">
        <w:rPr>
          <w:rFonts w:ascii="Arial" w:hAnsi="Arial" w:cs="Arial"/>
          <w:sz w:val="20"/>
          <w:szCs w:val="20"/>
        </w:rPr>
        <w:t xml:space="preserve">everyone </w:t>
      </w:r>
      <w:r w:rsidR="00941639" w:rsidRPr="0028588A">
        <w:rPr>
          <w:rFonts w:ascii="Arial" w:hAnsi="Arial" w:cs="Arial"/>
          <w:sz w:val="20"/>
          <w:szCs w:val="20"/>
        </w:rPr>
        <w:t>likes it.</w:t>
      </w:r>
      <w:r w:rsidR="003A1C6F" w:rsidRPr="0028588A">
        <w:rPr>
          <w:rFonts w:ascii="Arial" w:hAnsi="Arial" w:cs="Arial"/>
          <w:sz w:val="20"/>
          <w:szCs w:val="20"/>
        </w:rPr>
        <w:t xml:space="preserve">  </w:t>
      </w:r>
      <w:r w:rsidR="00941639" w:rsidRPr="0028588A">
        <w:rPr>
          <w:rFonts w:ascii="Arial" w:hAnsi="Arial" w:cs="Arial"/>
          <w:sz w:val="20"/>
          <w:szCs w:val="20"/>
        </w:rPr>
        <w:t>We have tried to partner with</w:t>
      </w:r>
      <w:r w:rsidR="003A1C6F" w:rsidRPr="0028588A">
        <w:rPr>
          <w:rFonts w:ascii="Arial" w:hAnsi="Arial" w:cs="Arial"/>
          <w:sz w:val="20"/>
          <w:szCs w:val="20"/>
        </w:rPr>
        <w:t xml:space="preserve"> the IOUs and it has</w:t>
      </w:r>
      <w:r w:rsidR="00941639" w:rsidRPr="0028588A">
        <w:rPr>
          <w:rFonts w:ascii="Arial" w:hAnsi="Arial" w:cs="Arial"/>
          <w:sz w:val="20"/>
          <w:szCs w:val="20"/>
        </w:rPr>
        <w:t xml:space="preserve"> gone nowhere.  </w:t>
      </w:r>
      <w:r w:rsidR="003A1C6F" w:rsidRPr="0028588A">
        <w:rPr>
          <w:rFonts w:ascii="Arial" w:hAnsi="Arial" w:cs="Arial"/>
          <w:sz w:val="20"/>
          <w:szCs w:val="20"/>
        </w:rPr>
        <w:t>W</w:t>
      </w:r>
      <w:r w:rsidR="00941639" w:rsidRPr="0028588A">
        <w:rPr>
          <w:rFonts w:ascii="Arial" w:hAnsi="Arial" w:cs="Arial"/>
          <w:sz w:val="20"/>
          <w:szCs w:val="20"/>
        </w:rPr>
        <w:t>hat we are doing</w:t>
      </w:r>
      <w:r w:rsidR="003A1C6F" w:rsidRPr="0028588A">
        <w:rPr>
          <w:rFonts w:ascii="Arial" w:hAnsi="Arial" w:cs="Arial"/>
          <w:sz w:val="20"/>
          <w:szCs w:val="20"/>
        </w:rPr>
        <w:t xml:space="preserve"> </w:t>
      </w:r>
      <w:r w:rsidR="00941639" w:rsidRPr="0028588A">
        <w:rPr>
          <w:rFonts w:ascii="Arial" w:hAnsi="Arial" w:cs="Arial"/>
          <w:sz w:val="20"/>
          <w:szCs w:val="20"/>
        </w:rPr>
        <w:t xml:space="preserve">looks to </w:t>
      </w:r>
      <w:r w:rsidR="003A1C6F" w:rsidRPr="0028588A">
        <w:rPr>
          <w:rFonts w:ascii="Arial" w:hAnsi="Arial" w:cs="Arial"/>
          <w:sz w:val="20"/>
          <w:szCs w:val="20"/>
        </w:rPr>
        <w:t xml:space="preserve">the IOUs </w:t>
      </w:r>
      <w:r w:rsidR="00941639" w:rsidRPr="0028588A">
        <w:rPr>
          <w:rFonts w:ascii="Arial" w:hAnsi="Arial" w:cs="Arial"/>
          <w:sz w:val="20"/>
          <w:szCs w:val="20"/>
        </w:rPr>
        <w:t>to do enforcement</w:t>
      </w:r>
      <w:r w:rsidR="003A1C6F" w:rsidRPr="0028588A">
        <w:rPr>
          <w:rFonts w:ascii="Arial" w:hAnsi="Arial" w:cs="Arial"/>
          <w:sz w:val="20"/>
          <w:szCs w:val="20"/>
        </w:rPr>
        <w:t>, which is a l</w:t>
      </w:r>
      <w:r w:rsidR="00941639" w:rsidRPr="0028588A">
        <w:rPr>
          <w:rFonts w:ascii="Arial" w:hAnsi="Arial" w:cs="Arial"/>
          <w:sz w:val="20"/>
          <w:szCs w:val="20"/>
        </w:rPr>
        <w:t xml:space="preserve">ine they won't cross.  </w:t>
      </w:r>
      <w:r w:rsidR="003A1C6F" w:rsidRPr="0028588A">
        <w:rPr>
          <w:rFonts w:ascii="Arial" w:hAnsi="Arial" w:cs="Arial"/>
          <w:sz w:val="20"/>
          <w:szCs w:val="20"/>
        </w:rPr>
        <w:t xml:space="preserve">Our </w:t>
      </w:r>
      <w:r w:rsidR="003A1C6F" w:rsidRPr="0028588A">
        <w:rPr>
          <w:rFonts w:ascii="Arial" w:hAnsi="Arial" w:cs="Arial"/>
          <w:sz w:val="20"/>
          <w:szCs w:val="20"/>
        </w:rPr>
        <w:lastRenderedPageBreak/>
        <w:t>product tells i</w:t>
      </w:r>
      <w:r w:rsidR="00941639" w:rsidRPr="0028588A">
        <w:rPr>
          <w:rFonts w:ascii="Arial" w:hAnsi="Arial" w:cs="Arial"/>
          <w:sz w:val="20"/>
          <w:szCs w:val="20"/>
        </w:rPr>
        <w:t>nspectors</w:t>
      </w:r>
      <w:r w:rsidR="003A1C6F" w:rsidRPr="0028588A">
        <w:rPr>
          <w:rFonts w:ascii="Arial" w:hAnsi="Arial" w:cs="Arial"/>
          <w:sz w:val="20"/>
          <w:szCs w:val="20"/>
        </w:rPr>
        <w:t xml:space="preserve"> to check in a </w:t>
      </w:r>
      <w:r w:rsidR="00941639" w:rsidRPr="0028588A">
        <w:rPr>
          <w:rFonts w:ascii="Arial" w:hAnsi="Arial" w:cs="Arial"/>
          <w:sz w:val="20"/>
          <w:szCs w:val="20"/>
        </w:rPr>
        <w:t>specific room</w:t>
      </w:r>
      <w:r w:rsidR="003A1C6F" w:rsidRPr="0028588A">
        <w:rPr>
          <w:rFonts w:ascii="Arial" w:hAnsi="Arial" w:cs="Arial"/>
          <w:sz w:val="20"/>
          <w:szCs w:val="20"/>
        </w:rPr>
        <w:t xml:space="preserve"> for specific </w:t>
      </w:r>
      <w:r w:rsidR="00941639" w:rsidRPr="0028588A">
        <w:rPr>
          <w:rFonts w:ascii="Arial" w:hAnsi="Arial" w:cs="Arial"/>
          <w:sz w:val="20"/>
          <w:szCs w:val="20"/>
        </w:rPr>
        <w:t>equipment</w:t>
      </w:r>
      <w:r w:rsidR="00D66F06" w:rsidRPr="0028588A">
        <w:rPr>
          <w:rFonts w:ascii="Arial" w:hAnsi="Arial" w:cs="Arial"/>
          <w:sz w:val="20"/>
          <w:szCs w:val="20"/>
        </w:rPr>
        <w:t>. What is the line?  Where does compliance assist</w:t>
      </w:r>
      <w:r w:rsidR="003A1C6F" w:rsidRPr="0028588A">
        <w:rPr>
          <w:rFonts w:ascii="Arial" w:hAnsi="Arial" w:cs="Arial"/>
          <w:sz w:val="20"/>
          <w:szCs w:val="20"/>
        </w:rPr>
        <w:t>ance</w:t>
      </w:r>
      <w:r w:rsidR="00D66F06" w:rsidRPr="0028588A">
        <w:rPr>
          <w:rFonts w:ascii="Arial" w:hAnsi="Arial" w:cs="Arial"/>
          <w:sz w:val="20"/>
          <w:szCs w:val="20"/>
        </w:rPr>
        <w:t xml:space="preserve"> end, </w:t>
      </w:r>
      <w:r w:rsidR="003A1C6F" w:rsidRPr="0028588A">
        <w:rPr>
          <w:rFonts w:ascii="Arial" w:hAnsi="Arial" w:cs="Arial"/>
          <w:sz w:val="20"/>
          <w:szCs w:val="20"/>
        </w:rPr>
        <w:t xml:space="preserve">and </w:t>
      </w:r>
      <w:r w:rsidR="00D66F06" w:rsidRPr="0028588A">
        <w:rPr>
          <w:rFonts w:ascii="Arial" w:hAnsi="Arial" w:cs="Arial"/>
          <w:sz w:val="20"/>
          <w:szCs w:val="20"/>
        </w:rPr>
        <w:t xml:space="preserve">where </w:t>
      </w:r>
      <w:r w:rsidR="003A1C6F" w:rsidRPr="0028588A">
        <w:rPr>
          <w:rFonts w:ascii="Arial" w:hAnsi="Arial" w:cs="Arial"/>
          <w:sz w:val="20"/>
          <w:szCs w:val="20"/>
        </w:rPr>
        <w:t xml:space="preserve">does </w:t>
      </w:r>
      <w:r w:rsidR="00D66F06" w:rsidRPr="0028588A">
        <w:rPr>
          <w:rFonts w:ascii="Arial" w:hAnsi="Arial" w:cs="Arial"/>
          <w:sz w:val="20"/>
          <w:szCs w:val="20"/>
        </w:rPr>
        <w:t>enforcement be</w:t>
      </w:r>
      <w:r w:rsidR="003A1C6F" w:rsidRPr="0028588A">
        <w:rPr>
          <w:rFonts w:ascii="Arial" w:hAnsi="Arial" w:cs="Arial"/>
          <w:sz w:val="20"/>
          <w:szCs w:val="20"/>
        </w:rPr>
        <w:t>gin?</w:t>
      </w:r>
    </w:p>
    <w:p w14:paraId="0FF8DD81" w14:textId="3343ACEA" w:rsidR="00D66F06" w:rsidRPr="0028588A" w:rsidRDefault="006C5DB4" w:rsidP="00F37067">
      <w:pPr>
        <w:spacing w:before="120"/>
        <w:rPr>
          <w:rFonts w:ascii="Arial" w:hAnsi="Arial" w:cs="Arial"/>
          <w:sz w:val="20"/>
          <w:szCs w:val="20"/>
        </w:rPr>
      </w:pPr>
      <w:r w:rsidRPr="001A15E2">
        <w:rPr>
          <w:rFonts w:ascii="Arial" w:hAnsi="Arial" w:cs="Arial"/>
          <w:b/>
          <w:sz w:val="20"/>
          <w:szCs w:val="20"/>
        </w:rPr>
        <w:t>Response:</w:t>
      </w:r>
      <w:r w:rsidRPr="0028588A">
        <w:rPr>
          <w:rFonts w:ascii="Arial" w:hAnsi="Arial" w:cs="Arial"/>
          <w:sz w:val="20"/>
          <w:szCs w:val="20"/>
        </w:rPr>
        <w:t xml:space="preserve"> </w:t>
      </w:r>
      <w:r w:rsidR="00DE1A5F" w:rsidRPr="0028588A">
        <w:rPr>
          <w:rFonts w:ascii="Arial" w:hAnsi="Arial" w:cs="Arial"/>
          <w:sz w:val="20"/>
          <w:szCs w:val="20"/>
        </w:rPr>
        <w:t>These kinds of o</w:t>
      </w:r>
      <w:r w:rsidR="00D66F06" w:rsidRPr="0028588A">
        <w:rPr>
          <w:rFonts w:ascii="Arial" w:hAnsi="Arial" w:cs="Arial"/>
          <w:sz w:val="20"/>
          <w:szCs w:val="20"/>
        </w:rPr>
        <w:t>verarching</w:t>
      </w:r>
      <w:r w:rsidR="00311118" w:rsidRPr="0028588A">
        <w:rPr>
          <w:rFonts w:ascii="Arial" w:hAnsi="Arial" w:cs="Arial"/>
          <w:sz w:val="20"/>
          <w:szCs w:val="20"/>
        </w:rPr>
        <w:t xml:space="preserve"> policy issues can </w:t>
      </w:r>
      <w:r w:rsidR="00DE1A5F" w:rsidRPr="0028588A">
        <w:rPr>
          <w:rFonts w:ascii="Arial" w:hAnsi="Arial" w:cs="Arial"/>
          <w:sz w:val="20"/>
          <w:szCs w:val="20"/>
        </w:rPr>
        <w:t xml:space="preserve">be addressed in a section of the business plans.  Some have been around for some </w:t>
      </w:r>
      <w:r w:rsidR="007C4217" w:rsidRPr="0028588A">
        <w:rPr>
          <w:rFonts w:ascii="Arial" w:hAnsi="Arial" w:cs="Arial"/>
          <w:sz w:val="20"/>
          <w:szCs w:val="20"/>
        </w:rPr>
        <w:t>time;</w:t>
      </w:r>
      <w:r w:rsidR="00DE1A5F" w:rsidRPr="0028588A">
        <w:rPr>
          <w:rFonts w:ascii="Arial" w:hAnsi="Arial" w:cs="Arial"/>
          <w:sz w:val="20"/>
          <w:szCs w:val="20"/>
        </w:rPr>
        <w:t xml:space="preserve"> </w:t>
      </w:r>
      <w:r w:rsidR="00311118" w:rsidRPr="0028588A">
        <w:rPr>
          <w:rFonts w:ascii="Arial" w:hAnsi="Arial" w:cs="Arial"/>
          <w:sz w:val="20"/>
          <w:szCs w:val="20"/>
        </w:rPr>
        <w:t xml:space="preserve">some </w:t>
      </w:r>
      <w:r w:rsidR="00DE1A5F" w:rsidRPr="0028588A">
        <w:rPr>
          <w:rFonts w:ascii="Arial" w:hAnsi="Arial" w:cs="Arial"/>
          <w:sz w:val="20"/>
          <w:szCs w:val="20"/>
        </w:rPr>
        <w:t xml:space="preserve">will </w:t>
      </w:r>
      <w:r w:rsidR="00311118" w:rsidRPr="0028588A">
        <w:rPr>
          <w:rFonts w:ascii="Arial" w:hAnsi="Arial" w:cs="Arial"/>
          <w:sz w:val="20"/>
          <w:szCs w:val="20"/>
        </w:rPr>
        <w:t xml:space="preserve">come from </w:t>
      </w:r>
      <w:r w:rsidR="00DE1A5F" w:rsidRPr="0028588A">
        <w:rPr>
          <w:rFonts w:ascii="Arial" w:hAnsi="Arial" w:cs="Arial"/>
          <w:sz w:val="20"/>
          <w:szCs w:val="20"/>
        </w:rPr>
        <w:t>the CC process.</w:t>
      </w:r>
    </w:p>
    <w:p w14:paraId="361C3AF2" w14:textId="65B75FAE" w:rsidR="00D66F06" w:rsidRPr="0028588A" w:rsidRDefault="00DE1A5F" w:rsidP="00F37067">
      <w:pPr>
        <w:spacing w:before="120"/>
        <w:rPr>
          <w:rFonts w:ascii="Arial" w:hAnsi="Arial" w:cs="Arial"/>
          <w:sz w:val="20"/>
          <w:szCs w:val="20"/>
        </w:rPr>
      </w:pPr>
      <w:r w:rsidRPr="001A15E2">
        <w:rPr>
          <w:rFonts w:ascii="Arial" w:hAnsi="Arial" w:cs="Arial"/>
          <w:b/>
          <w:sz w:val="20"/>
          <w:szCs w:val="20"/>
        </w:rPr>
        <w:t>Response:</w:t>
      </w:r>
      <w:r w:rsidRPr="0028588A">
        <w:rPr>
          <w:rFonts w:ascii="Arial" w:hAnsi="Arial" w:cs="Arial"/>
          <w:sz w:val="20"/>
          <w:szCs w:val="20"/>
        </w:rPr>
        <w:t xml:space="preserve"> It is a </w:t>
      </w:r>
      <w:r w:rsidR="00D66F06" w:rsidRPr="0028588A">
        <w:rPr>
          <w:rFonts w:ascii="Arial" w:hAnsi="Arial" w:cs="Arial"/>
          <w:sz w:val="20"/>
          <w:szCs w:val="20"/>
        </w:rPr>
        <w:t>company policy, not a CPUC policy</w:t>
      </w:r>
      <w:r w:rsidRPr="0028588A">
        <w:rPr>
          <w:rFonts w:ascii="Arial" w:hAnsi="Arial" w:cs="Arial"/>
          <w:sz w:val="20"/>
          <w:szCs w:val="20"/>
        </w:rPr>
        <w:t>.</w:t>
      </w:r>
    </w:p>
    <w:p w14:paraId="6CB93D43" w14:textId="6352B734" w:rsidR="00311118" w:rsidRPr="0028588A" w:rsidRDefault="006C5DB4" w:rsidP="00F37067">
      <w:pPr>
        <w:spacing w:before="120"/>
        <w:rPr>
          <w:rFonts w:ascii="Arial" w:hAnsi="Arial" w:cs="Arial"/>
          <w:sz w:val="20"/>
          <w:szCs w:val="20"/>
        </w:rPr>
      </w:pPr>
      <w:r w:rsidRPr="001A15E2">
        <w:rPr>
          <w:rFonts w:ascii="Arial" w:hAnsi="Arial" w:cs="Arial"/>
          <w:b/>
          <w:sz w:val="20"/>
          <w:szCs w:val="20"/>
        </w:rPr>
        <w:t>Response:</w:t>
      </w:r>
      <w:r w:rsidRPr="0028588A">
        <w:rPr>
          <w:rFonts w:ascii="Arial" w:hAnsi="Arial" w:cs="Arial"/>
          <w:sz w:val="20"/>
          <w:szCs w:val="20"/>
        </w:rPr>
        <w:t xml:space="preserve">  </w:t>
      </w:r>
      <w:r w:rsidR="00DE1A5F" w:rsidRPr="0028588A">
        <w:rPr>
          <w:rFonts w:ascii="Arial" w:hAnsi="Arial" w:cs="Arial"/>
          <w:sz w:val="20"/>
          <w:szCs w:val="20"/>
        </w:rPr>
        <w:t xml:space="preserve">We have </w:t>
      </w:r>
      <w:r w:rsidR="007D09BF" w:rsidRPr="0028588A">
        <w:rPr>
          <w:rFonts w:ascii="Arial" w:hAnsi="Arial" w:cs="Arial"/>
          <w:sz w:val="20"/>
          <w:szCs w:val="20"/>
        </w:rPr>
        <w:t xml:space="preserve">worked with you and </w:t>
      </w:r>
      <w:r w:rsidR="00DE1A5F" w:rsidRPr="0028588A">
        <w:rPr>
          <w:rFonts w:ascii="Arial" w:hAnsi="Arial" w:cs="Arial"/>
          <w:sz w:val="20"/>
          <w:szCs w:val="20"/>
        </w:rPr>
        <w:t xml:space="preserve">others on our </w:t>
      </w:r>
      <w:r w:rsidR="007D09BF" w:rsidRPr="0028588A">
        <w:rPr>
          <w:rFonts w:ascii="Arial" w:hAnsi="Arial" w:cs="Arial"/>
          <w:sz w:val="20"/>
          <w:szCs w:val="20"/>
        </w:rPr>
        <w:t>best practices</w:t>
      </w:r>
      <w:r w:rsidR="00DE1A5F" w:rsidRPr="0028588A">
        <w:rPr>
          <w:rFonts w:ascii="Arial" w:hAnsi="Arial" w:cs="Arial"/>
          <w:sz w:val="20"/>
          <w:szCs w:val="20"/>
        </w:rPr>
        <w:t xml:space="preserve"> project</w:t>
      </w:r>
      <w:r w:rsidR="007D09BF" w:rsidRPr="0028588A">
        <w:rPr>
          <w:rFonts w:ascii="Arial" w:hAnsi="Arial" w:cs="Arial"/>
          <w:sz w:val="20"/>
          <w:szCs w:val="20"/>
        </w:rPr>
        <w:t xml:space="preserve">.  </w:t>
      </w:r>
      <w:r w:rsidR="00DE1A5F" w:rsidRPr="0028588A">
        <w:rPr>
          <w:rFonts w:ascii="Arial" w:hAnsi="Arial" w:cs="Arial"/>
          <w:sz w:val="20"/>
          <w:szCs w:val="20"/>
        </w:rPr>
        <w:t>We work closely with the CEC to plan our activities based on their priorities.  I have a recent e</w:t>
      </w:r>
      <w:r w:rsidR="007D09BF" w:rsidRPr="0028588A">
        <w:rPr>
          <w:rFonts w:ascii="Arial" w:hAnsi="Arial" w:cs="Arial"/>
          <w:sz w:val="20"/>
          <w:szCs w:val="20"/>
        </w:rPr>
        <w:t>xample</w:t>
      </w:r>
      <w:r w:rsidR="00DE1A5F" w:rsidRPr="0028588A">
        <w:rPr>
          <w:rFonts w:ascii="Arial" w:hAnsi="Arial" w:cs="Arial"/>
          <w:sz w:val="20"/>
          <w:szCs w:val="20"/>
        </w:rPr>
        <w:t xml:space="preserve"> of a similar situation we encountered.  The </w:t>
      </w:r>
      <w:r w:rsidR="007D09BF" w:rsidRPr="0028588A">
        <w:rPr>
          <w:rFonts w:ascii="Arial" w:hAnsi="Arial" w:cs="Arial"/>
          <w:sz w:val="20"/>
          <w:szCs w:val="20"/>
        </w:rPr>
        <w:t xml:space="preserve">CEC just asked us to </w:t>
      </w:r>
      <w:r w:rsidR="00DE1A5F" w:rsidRPr="0028588A">
        <w:rPr>
          <w:rFonts w:ascii="Arial" w:hAnsi="Arial" w:cs="Arial"/>
          <w:sz w:val="20"/>
          <w:szCs w:val="20"/>
        </w:rPr>
        <w:t xml:space="preserve">support them </w:t>
      </w:r>
      <w:r w:rsidR="007D09BF" w:rsidRPr="0028588A">
        <w:rPr>
          <w:rFonts w:ascii="Arial" w:hAnsi="Arial" w:cs="Arial"/>
          <w:sz w:val="20"/>
          <w:szCs w:val="20"/>
        </w:rPr>
        <w:t xml:space="preserve">on the </w:t>
      </w:r>
      <w:r w:rsidR="00DE1A5F" w:rsidRPr="0028588A">
        <w:rPr>
          <w:rFonts w:ascii="Arial" w:hAnsi="Arial" w:cs="Arial"/>
          <w:sz w:val="20"/>
          <w:szCs w:val="20"/>
        </w:rPr>
        <w:t xml:space="preserve">new </w:t>
      </w:r>
      <w:r w:rsidR="007D09BF" w:rsidRPr="0028588A">
        <w:rPr>
          <w:rFonts w:ascii="Arial" w:hAnsi="Arial" w:cs="Arial"/>
          <w:sz w:val="20"/>
          <w:szCs w:val="20"/>
        </w:rPr>
        <w:t>repository</w:t>
      </w:r>
      <w:r w:rsidR="00DE1A5F" w:rsidRPr="0028588A">
        <w:rPr>
          <w:rFonts w:ascii="Arial" w:hAnsi="Arial" w:cs="Arial"/>
          <w:sz w:val="20"/>
          <w:szCs w:val="20"/>
        </w:rPr>
        <w:t xml:space="preserve">, but we can’t touch the data side of the system as we can’t take on the responsibility for it so we can only go so far.    </w:t>
      </w:r>
    </w:p>
    <w:p w14:paraId="78F20337" w14:textId="290FC85E" w:rsidR="009245FF" w:rsidRPr="0028588A" w:rsidRDefault="00DE1A5F" w:rsidP="00F37067">
      <w:pPr>
        <w:spacing w:before="120"/>
        <w:rPr>
          <w:rFonts w:ascii="Arial" w:hAnsi="Arial" w:cs="Arial"/>
          <w:sz w:val="20"/>
          <w:szCs w:val="20"/>
        </w:rPr>
      </w:pPr>
      <w:r w:rsidRPr="0028588A">
        <w:rPr>
          <w:rFonts w:ascii="Arial" w:hAnsi="Arial" w:cs="Arial"/>
          <w:sz w:val="20"/>
          <w:szCs w:val="20"/>
        </w:rPr>
        <w:t xml:space="preserve">We have received </w:t>
      </w:r>
      <w:r w:rsidR="007D09BF" w:rsidRPr="0028588A">
        <w:rPr>
          <w:rFonts w:ascii="Arial" w:hAnsi="Arial" w:cs="Arial"/>
          <w:sz w:val="20"/>
          <w:szCs w:val="20"/>
        </w:rPr>
        <w:t>several ideas</w:t>
      </w:r>
      <w:r w:rsidRPr="0028588A">
        <w:rPr>
          <w:rFonts w:ascii="Arial" w:hAnsi="Arial" w:cs="Arial"/>
          <w:sz w:val="20"/>
          <w:szCs w:val="20"/>
        </w:rPr>
        <w:t xml:space="preserve"> of other tools</w:t>
      </w:r>
      <w:r w:rsidR="007D09BF" w:rsidRPr="0028588A">
        <w:rPr>
          <w:rFonts w:ascii="Arial" w:hAnsi="Arial" w:cs="Arial"/>
          <w:sz w:val="20"/>
          <w:szCs w:val="20"/>
        </w:rPr>
        <w:t xml:space="preserve">, </w:t>
      </w:r>
      <w:r w:rsidRPr="0028588A">
        <w:rPr>
          <w:rFonts w:ascii="Arial" w:hAnsi="Arial" w:cs="Arial"/>
          <w:sz w:val="20"/>
          <w:szCs w:val="20"/>
        </w:rPr>
        <w:t xml:space="preserve">as a matter of fact, I was </w:t>
      </w:r>
      <w:r w:rsidR="007D09BF" w:rsidRPr="0028588A">
        <w:rPr>
          <w:rFonts w:ascii="Arial" w:hAnsi="Arial" w:cs="Arial"/>
          <w:sz w:val="20"/>
          <w:szCs w:val="20"/>
        </w:rPr>
        <w:t xml:space="preserve">approached </w:t>
      </w:r>
      <w:r w:rsidRPr="0028588A">
        <w:rPr>
          <w:rFonts w:ascii="Arial" w:hAnsi="Arial" w:cs="Arial"/>
          <w:sz w:val="20"/>
          <w:szCs w:val="20"/>
        </w:rPr>
        <w:t xml:space="preserve">by someone </w:t>
      </w:r>
      <w:r w:rsidR="007D09BF" w:rsidRPr="0028588A">
        <w:rPr>
          <w:rFonts w:ascii="Arial" w:hAnsi="Arial" w:cs="Arial"/>
          <w:sz w:val="20"/>
          <w:szCs w:val="20"/>
        </w:rPr>
        <w:t>yesterday</w:t>
      </w:r>
      <w:r w:rsidRPr="0028588A">
        <w:rPr>
          <w:rFonts w:ascii="Arial" w:hAnsi="Arial" w:cs="Arial"/>
          <w:sz w:val="20"/>
          <w:szCs w:val="20"/>
        </w:rPr>
        <w:t xml:space="preserve">.  There are a lot </w:t>
      </w:r>
      <w:r w:rsidR="007D09BF" w:rsidRPr="0028588A">
        <w:rPr>
          <w:rFonts w:ascii="Arial" w:hAnsi="Arial" w:cs="Arial"/>
          <w:sz w:val="20"/>
          <w:szCs w:val="20"/>
        </w:rPr>
        <w:t>of great ideas</w:t>
      </w:r>
      <w:r w:rsidRPr="0028588A">
        <w:rPr>
          <w:rFonts w:ascii="Arial" w:hAnsi="Arial" w:cs="Arial"/>
          <w:sz w:val="20"/>
          <w:szCs w:val="20"/>
        </w:rPr>
        <w:t xml:space="preserve"> out there, but since </w:t>
      </w:r>
      <w:r w:rsidR="007D09BF" w:rsidRPr="0028588A">
        <w:rPr>
          <w:rFonts w:ascii="Arial" w:hAnsi="Arial" w:cs="Arial"/>
          <w:sz w:val="20"/>
          <w:szCs w:val="20"/>
        </w:rPr>
        <w:t>ratepayers fund what we do</w:t>
      </w:r>
      <w:r w:rsidRPr="0028588A">
        <w:rPr>
          <w:rFonts w:ascii="Arial" w:hAnsi="Arial" w:cs="Arial"/>
          <w:sz w:val="20"/>
          <w:szCs w:val="20"/>
        </w:rPr>
        <w:t xml:space="preserve">, we can’t fund things that are </w:t>
      </w:r>
      <w:r w:rsidR="009245FF" w:rsidRPr="0028588A">
        <w:rPr>
          <w:rFonts w:ascii="Arial" w:hAnsi="Arial" w:cs="Arial"/>
          <w:sz w:val="20"/>
          <w:szCs w:val="20"/>
        </w:rPr>
        <w:t>proprietary.</w:t>
      </w:r>
      <w:r w:rsidRPr="0028588A">
        <w:rPr>
          <w:rFonts w:ascii="Arial" w:hAnsi="Arial" w:cs="Arial"/>
          <w:sz w:val="20"/>
          <w:szCs w:val="20"/>
        </w:rPr>
        <w:t xml:space="preserve">  Also, we would have to do a </w:t>
      </w:r>
      <w:r w:rsidR="009245FF" w:rsidRPr="0028588A">
        <w:rPr>
          <w:rFonts w:ascii="Arial" w:hAnsi="Arial" w:cs="Arial"/>
          <w:sz w:val="20"/>
          <w:szCs w:val="20"/>
        </w:rPr>
        <w:t>competitive bid.</w:t>
      </w:r>
    </w:p>
    <w:p w14:paraId="74EA2C7F" w14:textId="77777777" w:rsidR="00DE1A5F" w:rsidRPr="0028588A" w:rsidRDefault="00DE1A5F" w:rsidP="00F37067">
      <w:pPr>
        <w:spacing w:before="120"/>
        <w:rPr>
          <w:rFonts w:ascii="Arial" w:hAnsi="Arial" w:cs="Arial"/>
          <w:sz w:val="20"/>
          <w:szCs w:val="20"/>
        </w:rPr>
      </w:pPr>
    </w:p>
    <w:p w14:paraId="34DF00A0" w14:textId="2B56BC5A" w:rsidR="009245FF" w:rsidRPr="0028588A" w:rsidRDefault="00DE1A5F" w:rsidP="00F37067">
      <w:pPr>
        <w:spacing w:before="120"/>
        <w:rPr>
          <w:rFonts w:ascii="Arial" w:hAnsi="Arial" w:cs="Arial"/>
          <w:sz w:val="20"/>
          <w:szCs w:val="20"/>
        </w:rPr>
      </w:pPr>
      <w:r w:rsidRPr="001A15E2">
        <w:rPr>
          <w:rFonts w:ascii="Arial" w:hAnsi="Arial" w:cs="Arial"/>
          <w:b/>
          <w:sz w:val="20"/>
          <w:szCs w:val="20"/>
        </w:rPr>
        <w:t>Facilitator</w:t>
      </w:r>
      <w:r w:rsidRPr="0028588A">
        <w:rPr>
          <w:rFonts w:ascii="Arial" w:hAnsi="Arial" w:cs="Arial"/>
          <w:sz w:val="20"/>
          <w:szCs w:val="20"/>
        </w:rPr>
        <w:t xml:space="preserve"> intervened to advise that we need to re-focus discussion away from </w:t>
      </w:r>
      <w:r w:rsidR="009245FF" w:rsidRPr="0028588A">
        <w:rPr>
          <w:rFonts w:ascii="Arial" w:hAnsi="Arial" w:cs="Arial"/>
          <w:sz w:val="20"/>
          <w:szCs w:val="20"/>
        </w:rPr>
        <w:t>individual vendor products</w:t>
      </w:r>
      <w:r w:rsidRPr="0028588A">
        <w:rPr>
          <w:rFonts w:ascii="Arial" w:hAnsi="Arial" w:cs="Arial"/>
          <w:sz w:val="20"/>
          <w:szCs w:val="20"/>
        </w:rPr>
        <w:t xml:space="preserve"> as that could put the vendor at </w:t>
      </w:r>
      <w:r w:rsidR="009245FF" w:rsidRPr="0028588A">
        <w:rPr>
          <w:rFonts w:ascii="Arial" w:hAnsi="Arial" w:cs="Arial"/>
          <w:sz w:val="20"/>
          <w:szCs w:val="20"/>
        </w:rPr>
        <w:t>risk down the road.</w:t>
      </w:r>
      <w:r w:rsidRPr="0028588A">
        <w:rPr>
          <w:rFonts w:ascii="Arial" w:hAnsi="Arial" w:cs="Arial"/>
          <w:sz w:val="20"/>
          <w:szCs w:val="20"/>
        </w:rPr>
        <w:t xml:space="preserve">  We need to keep the discussion within </w:t>
      </w:r>
      <w:r w:rsidR="009245FF" w:rsidRPr="0028588A">
        <w:rPr>
          <w:rFonts w:ascii="Arial" w:hAnsi="Arial" w:cs="Arial"/>
          <w:sz w:val="20"/>
          <w:szCs w:val="20"/>
        </w:rPr>
        <w:t xml:space="preserve">the </w:t>
      </w:r>
      <w:r w:rsidRPr="0028588A">
        <w:rPr>
          <w:rFonts w:ascii="Arial" w:hAnsi="Arial" w:cs="Arial"/>
          <w:sz w:val="20"/>
          <w:szCs w:val="20"/>
        </w:rPr>
        <w:t xml:space="preserve">Business Plan </w:t>
      </w:r>
      <w:r w:rsidR="009245FF" w:rsidRPr="0028588A">
        <w:rPr>
          <w:rFonts w:ascii="Arial" w:hAnsi="Arial" w:cs="Arial"/>
          <w:sz w:val="20"/>
          <w:szCs w:val="20"/>
        </w:rPr>
        <w:t>framework</w:t>
      </w:r>
      <w:r w:rsidRPr="0028588A">
        <w:rPr>
          <w:rFonts w:ascii="Arial" w:hAnsi="Arial" w:cs="Arial"/>
          <w:sz w:val="20"/>
          <w:szCs w:val="20"/>
        </w:rPr>
        <w:t xml:space="preserve">, which would include electronic </w:t>
      </w:r>
      <w:r w:rsidR="00312C44" w:rsidRPr="0028588A">
        <w:rPr>
          <w:rFonts w:ascii="Arial" w:hAnsi="Arial" w:cs="Arial"/>
          <w:sz w:val="20"/>
          <w:szCs w:val="20"/>
        </w:rPr>
        <w:t>tools for compliance improvement</w:t>
      </w:r>
      <w:r w:rsidRPr="0028588A">
        <w:rPr>
          <w:rFonts w:ascii="Arial" w:hAnsi="Arial" w:cs="Arial"/>
          <w:sz w:val="20"/>
          <w:szCs w:val="20"/>
        </w:rPr>
        <w:t xml:space="preserve"> generally.  CPUC preparing guidelines regarding conflicts of interest, but we need to keep the discussion at a high level. </w:t>
      </w:r>
    </w:p>
    <w:p w14:paraId="596E9719" w14:textId="2F75CE3E" w:rsidR="00312C44" w:rsidRPr="0028588A" w:rsidRDefault="0060405A" w:rsidP="00F37067">
      <w:pPr>
        <w:spacing w:before="120"/>
        <w:rPr>
          <w:rFonts w:ascii="Arial" w:hAnsi="Arial" w:cs="Arial"/>
          <w:sz w:val="20"/>
          <w:szCs w:val="20"/>
        </w:rPr>
      </w:pPr>
      <w:r w:rsidRPr="0028588A">
        <w:rPr>
          <w:rFonts w:ascii="Arial" w:hAnsi="Arial" w:cs="Arial"/>
          <w:sz w:val="20"/>
          <w:szCs w:val="20"/>
        </w:rPr>
        <w:t xml:space="preserve">With respect to the application of policies, </w:t>
      </w:r>
      <w:r w:rsidR="00A82A7F" w:rsidRPr="0028588A">
        <w:rPr>
          <w:rFonts w:ascii="Arial" w:hAnsi="Arial" w:cs="Arial"/>
          <w:sz w:val="20"/>
          <w:szCs w:val="20"/>
        </w:rPr>
        <w:t>NRDC once req</w:t>
      </w:r>
      <w:r w:rsidRPr="0028588A">
        <w:rPr>
          <w:rFonts w:ascii="Arial" w:hAnsi="Arial" w:cs="Arial"/>
          <w:sz w:val="20"/>
          <w:szCs w:val="20"/>
        </w:rPr>
        <w:t xml:space="preserve">uested the IOUs provide </w:t>
      </w:r>
      <w:r w:rsidR="00A82A7F" w:rsidRPr="0028588A">
        <w:rPr>
          <w:rFonts w:ascii="Arial" w:hAnsi="Arial" w:cs="Arial"/>
          <w:sz w:val="20"/>
          <w:szCs w:val="20"/>
        </w:rPr>
        <w:t>a person</w:t>
      </w:r>
      <w:r w:rsidRPr="0028588A">
        <w:rPr>
          <w:rFonts w:ascii="Arial" w:hAnsi="Arial" w:cs="Arial"/>
          <w:sz w:val="20"/>
          <w:szCs w:val="20"/>
        </w:rPr>
        <w:t xml:space="preserve"> to work at local governments and the </w:t>
      </w:r>
      <w:r w:rsidR="00A82A7F" w:rsidRPr="0028588A">
        <w:rPr>
          <w:rFonts w:ascii="Arial" w:hAnsi="Arial" w:cs="Arial"/>
          <w:sz w:val="20"/>
          <w:szCs w:val="20"/>
        </w:rPr>
        <w:t>CPUC said no</w:t>
      </w:r>
      <w:r w:rsidRPr="0028588A">
        <w:rPr>
          <w:rFonts w:ascii="Arial" w:hAnsi="Arial" w:cs="Arial"/>
          <w:sz w:val="20"/>
          <w:szCs w:val="20"/>
        </w:rPr>
        <w:t xml:space="preserve"> because then they would be </w:t>
      </w:r>
      <w:r w:rsidR="00A82A7F" w:rsidRPr="0028588A">
        <w:rPr>
          <w:rFonts w:ascii="Arial" w:hAnsi="Arial" w:cs="Arial"/>
          <w:sz w:val="20"/>
          <w:szCs w:val="20"/>
        </w:rPr>
        <w:t>responsible for th</w:t>
      </w:r>
      <w:r w:rsidRPr="0028588A">
        <w:rPr>
          <w:rFonts w:ascii="Arial" w:hAnsi="Arial" w:cs="Arial"/>
          <w:sz w:val="20"/>
          <w:szCs w:val="20"/>
        </w:rPr>
        <w:t>e work they do.</w:t>
      </w:r>
    </w:p>
    <w:p w14:paraId="37BD1FEC" w14:textId="747A252A" w:rsidR="00A82A7F" w:rsidRPr="0028588A" w:rsidRDefault="0060405A" w:rsidP="00F37067">
      <w:pPr>
        <w:spacing w:before="120"/>
        <w:rPr>
          <w:rFonts w:ascii="Arial" w:hAnsi="Arial" w:cs="Arial"/>
          <w:sz w:val="20"/>
          <w:szCs w:val="20"/>
        </w:rPr>
      </w:pPr>
      <w:r w:rsidRPr="0028588A">
        <w:rPr>
          <w:rFonts w:ascii="Arial" w:hAnsi="Arial" w:cs="Arial"/>
          <w:sz w:val="20"/>
          <w:szCs w:val="20"/>
        </w:rPr>
        <w:t xml:space="preserve">Asking the </w:t>
      </w:r>
      <w:r w:rsidR="00EF7A0A" w:rsidRPr="0028588A">
        <w:rPr>
          <w:rFonts w:ascii="Arial" w:hAnsi="Arial" w:cs="Arial"/>
          <w:sz w:val="20"/>
          <w:szCs w:val="20"/>
        </w:rPr>
        <w:t xml:space="preserve">general </w:t>
      </w:r>
      <w:r w:rsidRPr="0028588A">
        <w:rPr>
          <w:rFonts w:ascii="Arial" w:hAnsi="Arial" w:cs="Arial"/>
          <w:sz w:val="20"/>
          <w:szCs w:val="20"/>
        </w:rPr>
        <w:t xml:space="preserve">question </w:t>
      </w:r>
      <w:r w:rsidR="00EF7A0A" w:rsidRPr="0028588A">
        <w:rPr>
          <w:rFonts w:ascii="Arial" w:hAnsi="Arial" w:cs="Arial"/>
          <w:sz w:val="20"/>
          <w:szCs w:val="20"/>
        </w:rPr>
        <w:t>“W</w:t>
      </w:r>
      <w:r w:rsidRPr="0028588A">
        <w:rPr>
          <w:rFonts w:ascii="Arial" w:hAnsi="Arial" w:cs="Arial"/>
          <w:sz w:val="20"/>
          <w:szCs w:val="20"/>
        </w:rPr>
        <w:t xml:space="preserve">here is the </w:t>
      </w:r>
      <w:r w:rsidR="00A82A7F" w:rsidRPr="0028588A">
        <w:rPr>
          <w:rFonts w:ascii="Arial" w:hAnsi="Arial" w:cs="Arial"/>
          <w:sz w:val="20"/>
          <w:szCs w:val="20"/>
        </w:rPr>
        <w:t xml:space="preserve">line </w:t>
      </w:r>
      <w:r w:rsidRPr="0028588A">
        <w:rPr>
          <w:rFonts w:ascii="Arial" w:hAnsi="Arial" w:cs="Arial"/>
          <w:sz w:val="20"/>
          <w:szCs w:val="20"/>
        </w:rPr>
        <w:t xml:space="preserve">between </w:t>
      </w:r>
      <w:r w:rsidR="00A82A7F" w:rsidRPr="0028588A">
        <w:rPr>
          <w:rFonts w:ascii="Arial" w:hAnsi="Arial" w:cs="Arial"/>
          <w:sz w:val="20"/>
          <w:szCs w:val="20"/>
        </w:rPr>
        <w:t xml:space="preserve">compliance </w:t>
      </w:r>
      <w:r w:rsidRPr="0028588A">
        <w:rPr>
          <w:rFonts w:ascii="Arial" w:hAnsi="Arial" w:cs="Arial"/>
          <w:sz w:val="20"/>
          <w:szCs w:val="20"/>
        </w:rPr>
        <w:t>and enforcement</w:t>
      </w:r>
      <w:r w:rsidR="00EF7A0A" w:rsidRPr="0028588A">
        <w:rPr>
          <w:rFonts w:ascii="Arial" w:hAnsi="Arial" w:cs="Arial"/>
          <w:sz w:val="20"/>
          <w:szCs w:val="20"/>
        </w:rPr>
        <w:t>?”</w:t>
      </w:r>
      <w:r w:rsidRPr="0028588A">
        <w:rPr>
          <w:rFonts w:ascii="Arial" w:hAnsi="Arial" w:cs="Arial"/>
          <w:sz w:val="20"/>
          <w:szCs w:val="20"/>
        </w:rPr>
        <w:t xml:space="preserve"> </w:t>
      </w:r>
      <w:r w:rsidR="00A82A7F" w:rsidRPr="0028588A">
        <w:rPr>
          <w:rFonts w:ascii="Arial" w:hAnsi="Arial" w:cs="Arial"/>
          <w:sz w:val="20"/>
          <w:szCs w:val="20"/>
        </w:rPr>
        <w:t>is in bounds</w:t>
      </w:r>
      <w:r w:rsidRPr="0028588A">
        <w:rPr>
          <w:rFonts w:ascii="Arial" w:hAnsi="Arial" w:cs="Arial"/>
          <w:sz w:val="20"/>
          <w:szCs w:val="20"/>
        </w:rPr>
        <w:t>.</w:t>
      </w:r>
    </w:p>
    <w:p w14:paraId="6F45C3A9" w14:textId="47CCF50B" w:rsidR="00A82A7F" w:rsidRPr="0028588A" w:rsidRDefault="00A82A7F" w:rsidP="00F37067">
      <w:pPr>
        <w:spacing w:before="120"/>
        <w:rPr>
          <w:rFonts w:ascii="Arial" w:hAnsi="Arial" w:cs="Arial"/>
          <w:sz w:val="20"/>
          <w:szCs w:val="20"/>
        </w:rPr>
      </w:pPr>
    </w:p>
    <w:p w14:paraId="1CE1821D" w14:textId="7332F575" w:rsidR="004F1362" w:rsidRPr="0028588A" w:rsidRDefault="008422C7" w:rsidP="00F37067">
      <w:pPr>
        <w:spacing w:before="120"/>
        <w:rPr>
          <w:rFonts w:ascii="Arial" w:hAnsi="Arial" w:cs="Arial"/>
          <w:sz w:val="20"/>
          <w:szCs w:val="20"/>
        </w:rPr>
      </w:pPr>
      <w:r w:rsidRPr="001A15E2">
        <w:rPr>
          <w:rFonts w:ascii="Arial" w:hAnsi="Arial" w:cs="Arial"/>
          <w:b/>
          <w:sz w:val="20"/>
          <w:szCs w:val="20"/>
        </w:rPr>
        <w:t>Question:</w:t>
      </w:r>
      <w:r w:rsidRPr="0028588A">
        <w:rPr>
          <w:rFonts w:ascii="Arial" w:hAnsi="Arial" w:cs="Arial"/>
          <w:sz w:val="20"/>
          <w:szCs w:val="20"/>
        </w:rPr>
        <w:t xml:space="preserve"> </w:t>
      </w:r>
      <w:r w:rsidR="00A02A79" w:rsidRPr="0028588A">
        <w:rPr>
          <w:rFonts w:ascii="Arial" w:hAnsi="Arial" w:cs="Arial"/>
          <w:sz w:val="20"/>
          <w:szCs w:val="20"/>
        </w:rPr>
        <w:t>This question is about R</w:t>
      </w:r>
      <w:r w:rsidR="004F1362" w:rsidRPr="0028588A">
        <w:rPr>
          <w:rFonts w:ascii="Arial" w:hAnsi="Arial" w:cs="Arial"/>
          <w:sz w:val="20"/>
          <w:szCs w:val="20"/>
        </w:rPr>
        <w:t xml:space="preserve">each </w:t>
      </w:r>
      <w:r w:rsidR="00A02A79" w:rsidRPr="0028588A">
        <w:rPr>
          <w:rFonts w:ascii="Arial" w:hAnsi="Arial" w:cs="Arial"/>
          <w:sz w:val="20"/>
          <w:szCs w:val="20"/>
        </w:rPr>
        <w:t>C</w:t>
      </w:r>
      <w:r w:rsidR="004F1362" w:rsidRPr="0028588A">
        <w:rPr>
          <w:rFonts w:ascii="Arial" w:hAnsi="Arial" w:cs="Arial"/>
          <w:sz w:val="20"/>
          <w:szCs w:val="20"/>
        </w:rPr>
        <w:t>odes</w:t>
      </w:r>
      <w:r w:rsidR="00A02A79" w:rsidRPr="0028588A">
        <w:rPr>
          <w:rFonts w:ascii="Arial" w:hAnsi="Arial" w:cs="Arial"/>
          <w:sz w:val="20"/>
          <w:szCs w:val="20"/>
        </w:rPr>
        <w:t xml:space="preserve">.  You mentioned that some </w:t>
      </w:r>
      <w:r w:rsidR="004F1362" w:rsidRPr="0028588A">
        <w:rPr>
          <w:rFonts w:ascii="Arial" w:hAnsi="Arial" w:cs="Arial"/>
          <w:sz w:val="20"/>
          <w:szCs w:val="20"/>
        </w:rPr>
        <w:t>cities doing PV only?</w:t>
      </w:r>
      <w:r w:rsidR="00A02A79" w:rsidRPr="0028588A">
        <w:rPr>
          <w:rFonts w:ascii="Arial" w:hAnsi="Arial" w:cs="Arial"/>
          <w:sz w:val="20"/>
          <w:szCs w:val="20"/>
        </w:rPr>
        <w:t xml:space="preserve"> Are the </w:t>
      </w:r>
      <w:r w:rsidR="004F1362" w:rsidRPr="0028588A">
        <w:rPr>
          <w:rFonts w:ascii="Arial" w:hAnsi="Arial" w:cs="Arial"/>
          <w:sz w:val="20"/>
          <w:szCs w:val="20"/>
        </w:rPr>
        <w:t>C</w:t>
      </w:r>
      <w:r w:rsidR="00A02A79" w:rsidRPr="0028588A">
        <w:rPr>
          <w:rFonts w:ascii="Arial" w:hAnsi="Arial" w:cs="Arial"/>
          <w:sz w:val="20"/>
          <w:szCs w:val="20"/>
        </w:rPr>
        <w:t>&amp;</w:t>
      </w:r>
      <w:r w:rsidR="004F1362" w:rsidRPr="0028588A">
        <w:rPr>
          <w:rFonts w:ascii="Arial" w:hAnsi="Arial" w:cs="Arial"/>
          <w:sz w:val="20"/>
          <w:szCs w:val="20"/>
        </w:rPr>
        <w:t>S programs coord</w:t>
      </w:r>
      <w:r w:rsidR="00A02A79" w:rsidRPr="0028588A">
        <w:rPr>
          <w:rFonts w:ascii="Arial" w:hAnsi="Arial" w:cs="Arial"/>
          <w:sz w:val="20"/>
          <w:szCs w:val="20"/>
        </w:rPr>
        <w:t xml:space="preserve">inating </w:t>
      </w:r>
      <w:r w:rsidR="004F1362" w:rsidRPr="0028588A">
        <w:rPr>
          <w:rFonts w:ascii="Arial" w:hAnsi="Arial" w:cs="Arial"/>
          <w:sz w:val="20"/>
          <w:szCs w:val="20"/>
        </w:rPr>
        <w:t xml:space="preserve">with </w:t>
      </w:r>
      <w:r w:rsidR="00A02A79" w:rsidRPr="0028588A">
        <w:rPr>
          <w:rFonts w:ascii="Arial" w:hAnsi="Arial" w:cs="Arial"/>
          <w:sz w:val="20"/>
          <w:szCs w:val="20"/>
        </w:rPr>
        <w:t xml:space="preserve">other activities </w:t>
      </w:r>
      <w:r w:rsidR="004F1362" w:rsidRPr="0028588A">
        <w:rPr>
          <w:rFonts w:ascii="Arial" w:hAnsi="Arial" w:cs="Arial"/>
          <w:sz w:val="20"/>
          <w:szCs w:val="20"/>
        </w:rPr>
        <w:t xml:space="preserve">like </w:t>
      </w:r>
      <w:r w:rsidR="00A02A79" w:rsidRPr="0028588A">
        <w:rPr>
          <w:rFonts w:ascii="Arial" w:hAnsi="Arial" w:cs="Arial"/>
          <w:sz w:val="20"/>
          <w:szCs w:val="20"/>
        </w:rPr>
        <w:t xml:space="preserve">the distributed </w:t>
      </w:r>
      <w:r w:rsidR="004F1362" w:rsidRPr="0028588A">
        <w:rPr>
          <w:rFonts w:ascii="Arial" w:hAnsi="Arial" w:cs="Arial"/>
          <w:sz w:val="20"/>
          <w:szCs w:val="20"/>
        </w:rPr>
        <w:t>resources  process</w:t>
      </w:r>
      <w:r w:rsidR="00A02A79" w:rsidRPr="0028588A">
        <w:rPr>
          <w:rFonts w:ascii="Arial" w:hAnsi="Arial" w:cs="Arial"/>
          <w:sz w:val="20"/>
          <w:szCs w:val="20"/>
        </w:rPr>
        <w:t xml:space="preserve">?  </w:t>
      </w:r>
      <w:r w:rsidR="000472A9" w:rsidRPr="0028588A">
        <w:rPr>
          <w:rFonts w:ascii="Arial" w:hAnsi="Arial" w:cs="Arial"/>
          <w:sz w:val="20"/>
          <w:szCs w:val="20"/>
        </w:rPr>
        <w:t xml:space="preserve">Issues like </w:t>
      </w:r>
      <w:r w:rsidR="00A02A79" w:rsidRPr="0028588A">
        <w:rPr>
          <w:rFonts w:ascii="Arial" w:hAnsi="Arial" w:cs="Arial"/>
          <w:sz w:val="20"/>
          <w:szCs w:val="20"/>
        </w:rPr>
        <w:t xml:space="preserve">identifying the </w:t>
      </w:r>
      <w:r w:rsidR="000472A9" w:rsidRPr="0028588A">
        <w:rPr>
          <w:rFonts w:ascii="Arial" w:hAnsi="Arial" w:cs="Arial"/>
          <w:sz w:val="20"/>
          <w:szCs w:val="20"/>
        </w:rPr>
        <w:t>optimal amount of solar</w:t>
      </w:r>
      <w:r w:rsidR="00A02A79" w:rsidRPr="0028588A">
        <w:rPr>
          <w:rFonts w:ascii="Arial" w:hAnsi="Arial" w:cs="Arial"/>
          <w:sz w:val="20"/>
          <w:szCs w:val="20"/>
        </w:rPr>
        <w:t xml:space="preserve"> contribution to the grid may be relevant to that work.</w:t>
      </w:r>
    </w:p>
    <w:p w14:paraId="66A860A0" w14:textId="1B0B549C" w:rsidR="00941639" w:rsidRPr="0028588A" w:rsidRDefault="006C5DB4" w:rsidP="00F37067">
      <w:pPr>
        <w:spacing w:before="120"/>
        <w:rPr>
          <w:rFonts w:ascii="Arial" w:hAnsi="Arial" w:cs="Arial"/>
          <w:sz w:val="20"/>
          <w:szCs w:val="20"/>
        </w:rPr>
      </w:pPr>
      <w:r w:rsidRPr="00F37067">
        <w:rPr>
          <w:rFonts w:ascii="Arial" w:hAnsi="Arial" w:cs="Arial"/>
          <w:b/>
          <w:sz w:val="20"/>
          <w:szCs w:val="20"/>
        </w:rPr>
        <w:t>Response:</w:t>
      </w:r>
      <w:r w:rsidRPr="0028588A">
        <w:rPr>
          <w:rFonts w:ascii="Arial" w:hAnsi="Arial" w:cs="Arial"/>
          <w:sz w:val="20"/>
          <w:szCs w:val="20"/>
        </w:rPr>
        <w:t xml:space="preserve">  </w:t>
      </w:r>
      <w:r w:rsidR="004F1362" w:rsidRPr="0028588A">
        <w:rPr>
          <w:rFonts w:ascii="Arial" w:hAnsi="Arial" w:cs="Arial"/>
          <w:sz w:val="20"/>
          <w:szCs w:val="20"/>
        </w:rPr>
        <w:t>Bandwidth permitting, we would love to</w:t>
      </w:r>
      <w:r w:rsidR="00C92EA2" w:rsidRPr="0028588A">
        <w:rPr>
          <w:rFonts w:ascii="Arial" w:hAnsi="Arial" w:cs="Arial"/>
          <w:sz w:val="20"/>
          <w:szCs w:val="20"/>
        </w:rPr>
        <w:t xml:space="preserve"> participate</w:t>
      </w:r>
      <w:r w:rsidR="004F1362" w:rsidRPr="0028588A">
        <w:rPr>
          <w:rFonts w:ascii="Arial" w:hAnsi="Arial" w:cs="Arial"/>
          <w:sz w:val="20"/>
          <w:szCs w:val="20"/>
        </w:rPr>
        <w:t>.</w:t>
      </w:r>
      <w:r w:rsidR="000472A9" w:rsidRPr="0028588A">
        <w:rPr>
          <w:rFonts w:ascii="Arial" w:hAnsi="Arial" w:cs="Arial"/>
          <w:sz w:val="20"/>
          <w:szCs w:val="20"/>
        </w:rPr>
        <w:t xml:space="preserve"> W</w:t>
      </w:r>
      <w:r w:rsidR="00C92EA2" w:rsidRPr="0028588A">
        <w:rPr>
          <w:rFonts w:ascii="Arial" w:hAnsi="Arial" w:cs="Arial"/>
          <w:sz w:val="20"/>
          <w:szCs w:val="20"/>
        </w:rPr>
        <w:t xml:space="preserve">e are </w:t>
      </w:r>
      <w:r w:rsidR="000472A9" w:rsidRPr="0028588A">
        <w:rPr>
          <w:rFonts w:ascii="Arial" w:hAnsi="Arial" w:cs="Arial"/>
          <w:sz w:val="20"/>
          <w:szCs w:val="20"/>
        </w:rPr>
        <w:t xml:space="preserve">already having problems with compliance and resource constraints.  When cities </w:t>
      </w:r>
      <w:r w:rsidR="00C92EA2" w:rsidRPr="0028588A">
        <w:rPr>
          <w:rFonts w:ascii="Arial" w:hAnsi="Arial" w:cs="Arial"/>
          <w:sz w:val="20"/>
          <w:szCs w:val="20"/>
        </w:rPr>
        <w:t xml:space="preserve">move forward </w:t>
      </w:r>
      <w:r w:rsidR="000472A9" w:rsidRPr="0028588A">
        <w:rPr>
          <w:rFonts w:ascii="Arial" w:hAnsi="Arial" w:cs="Arial"/>
          <w:sz w:val="20"/>
          <w:szCs w:val="20"/>
        </w:rPr>
        <w:t xml:space="preserve">on </w:t>
      </w:r>
      <w:r w:rsidR="00C92EA2" w:rsidRPr="0028588A">
        <w:rPr>
          <w:rFonts w:ascii="Arial" w:hAnsi="Arial" w:cs="Arial"/>
          <w:sz w:val="20"/>
          <w:szCs w:val="20"/>
        </w:rPr>
        <w:t xml:space="preserve">their </w:t>
      </w:r>
      <w:r w:rsidR="000472A9" w:rsidRPr="0028588A">
        <w:rPr>
          <w:rFonts w:ascii="Arial" w:hAnsi="Arial" w:cs="Arial"/>
          <w:sz w:val="20"/>
          <w:szCs w:val="20"/>
        </w:rPr>
        <w:t>own, we sometimes don't know about it until after the fact.</w:t>
      </w:r>
    </w:p>
    <w:p w14:paraId="1216AB54" w14:textId="77777777" w:rsidR="00C92EA2" w:rsidRPr="0028588A" w:rsidRDefault="00C92EA2" w:rsidP="00F37067">
      <w:pPr>
        <w:spacing w:before="120"/>
        <w:rPr>
          <w:rFonts w:ascii="Arial" w:hAnsi="Arial" w:cs="Arial"/>
          <w:sz w:val="20"/>
          <w:szCs w:val="20"/>
        </w:rPr>
      </w:pPr>
    </w:p>
    <w:p w14:paraId="384DBC03" w14:textId="1E2835C8" w:rsidR="000472A9" w:rsidRPr="0028588A" w:rsidRDefault="00C92EA2" w:rsidP="00F37067">
      <w:pPr>
        <w:spacing w:before="120"/>
        <w:rPr>
          <w:rFonts w:ascii="Arial" w:hAnsi="Arial" w:cs="Arial"/>
          <w:sz w:val="20"/>
          <w:szCs w:val="20"/>
        </w:rPr>
      </w:pPr>
      <w:r w:rsidRPr="001A15E2">
        <w:rPr>
          <w:rFonts w:ascii="Arial" w:hAnsi="Arial" w:cs="Arial"/>
          <w:b/>
          <w:sz w:val="20"/>
          <w:szCs w:val="20"/>
        </w:rPr>
        <w:t>Facilitator:</w:t>
      </w:r>
      <w:r w:rsidRPr="0028588A">
        <w:rPr>
          <w:rFonts w:ascii="Arial" w:hAnsi="Arial" w:cs="Arial"/>
          <w:sz w:val="20"/>
          <w:szCs w:val="20"/>
        </w:rPr>
        <w:t xml:space="preserve"> This has </w:t>
      </w:r>
      <w:r w:rsidR="000472A9" w:rsidRPr="0028588A">
        <w:rPr>
          <w:rFonts w:ascii="Arial" w:hAnsi="Arial" w:cs="Arial"/>
          <w:sz w:val="20"/>
          <w:szCs w:val="20"/>
        </w:rPr>
        <w:t xml:space="preserve">come up in almost every meeting.  </w:t>
      </w:r>
      <w:r w:rsidR="003872A1" w:rsidRPr="0028588A">
        <w:rPr>
          <w:rFonts w:ascii="Arial" w:hAnsi="Arial" w:cs="Arial"/>
          <w:sz w:val="20"/>
          <w:szCs w:val="20"/>
        </w:rPr>
        <w:t>There are s</w:t>
      </w:r>
      <w:r w:rsidR="000472A9" w:rsidRPr="0028588A">
        <w:rPr>
          <w:rFonts w:ascii="Arial" w:hAnsi="Arial" w:cs="Arial"/>
          <w:sz w:val="20"/>
          <w:szCs w:val="20"/>
        </w:rPr>
        <w:t xml:space="preserve">o many things going on.   </w:t>
      </w:r>
      <w:r w:rsidR="003872A1" w:rsidRPr="0028588A">
        <w:rPr>
          <w:rFonts w:ascii="Arial" w:hAnsi="Arial" w:cs="Arial"/>
          <w:sz w:val="20"/>
          <w:szCs w:val="20"/>
        </w:rPr>
        <w:t xml:space="preserve">It could be in the overarching section of the BP report from the CC.  This </w:t>
      </w:r>
      <w:r w:rsidR="007F567B" w:rsidRPr="0028588A">
        <w:rPr>
          <w:rFonts w:ascii="Arial" w:hAnsi="Arial" w:cs="Arial"/>
          <w:sz w:val="20"/>
          <w:szCs w:val="20"/>
        </w:rPr>
        <w:t xml:space="preserve">process </w:t>
      </w:r>
      <w:r w:rsidR="003872A1" w:rsidRPr="0028588A">
        <w:rPr>
          <w:rFonts w:ascii="Arial" w:hAnsi="Arial" w:cs="Arial"/>
          <w:sz w:val="20"/>
          <w:szCs w:val="20"/>
        </w:rPr>
        <w:t xml:space="preserve">is actually ahead of the others though, so they </w:t>
      </w:r>
      <w:r w:rsidR="007C4217" w:rsidRPr="0028588A">
        <w:rPr>
          <w:rFonts w:ascii="Arial" w:hAnsi="Arial" w:cs="Arial"/>
          <w:sz w:val="20"/>
          <w:szCs w:val="20"/>
        </w:rPr>
        <w:t>cannot</w:t>
      </w:r>
      <w:r w:rsidR="007F567B" w:rsidRPr="0028588A">
        <w:rPr>
          <w:rFonts w:ascii="Arial" w:hAnsi="Arial" w:cs="Arial"/>
          <w:sz w:val="20"/>
          <w:szCs w:val="20"/>
        </w:rPr>
        <w:t xml:space="preserve"> coordinate direct</w:t>
      </w:r>
      <w:r w:rsidR="003872A1" w:rsidRPr="0028588A">
        <w:rPr>
          <w:rFonts w:ascii="Arial" w:hAnsi="Arial" w:cs="Arial"/>
          <w:sz w:val="20"/>
          <w:szCs w:val="20"/>
        </w:rPr>
        <w:t>ly yet.</w:t>
      </w:r>
    </w:p>
    <w:p w14:paraId="6BF95F10" w14:textId="77777777" w:rsidR="007F567B" w:rsidRPr="0028588A" w:rsidRDefault="007F567B" w:rsidP="00F37067">
      <w:pPr>
        <w:spacing w:before="120"/>
        <w:rPr>
          <w:rFonts w:ascii="Arial" w:hAnsi="Arial" w:cs="Arial"/>
          <w:sz w:val="20"/>
          <w:szCs w:val="20"/>
        </w:rPr>
      </w:pPr>
    </w:p>
    <w:p w14:paraId="7C16EBDB" w14:textId="7C3BC097" w:rsidR="007F567B" w:rsidRPr="0028588A" w:rsidRDefault="008422C7" w:rsidP="00F37067">
      <w:pPr>
        <w:spacing w:before="120"/>
        <w:rPr>
          <w:rFonts w:ascii="Arial" w:hAnsi="Arial" w:cs="Arial"/>
          <w:sz w:val="20"/>
          <w:szCs w:val="20"/>
        </w:rPr>
      </w:pPr>
      <w:r w:rsidRPr="001A15E2">
        <w:rPr>
          <w:rFonts w:ascii="Arial" w:hAnsi="Arial" w:cs="Arial"/>
          <w:b/>
          <w:sz w:val="20"/>
          <w:szCs w:val="20"/>
        </w:rPr>
        <w:t>Question:</w:t>
      </w:r>
      <w:r w:rsidRPr="0028588A">
        <w:rPr>
          <w:rFonts w:ascii="Arial" w:hAnsi="Arial" w:cs="Arial"/>
          <w:sz w:val="20"/>
          <w:szCs w:val="20"/>
        </w:rPr>
        <w:t xml:space="preserve"> </w:t>
      </w:r>
      <w:r w:rsidR="003872A1" w:rsidRPr="0028588A">
        <w:rPr>
          <w:rFonts w:ascii="Arial" w:hAnsi="Arial" w:cs="Arial"/>
          <w:sz w:val="20"/>
          <w:szCs w:val="20"/>
        </w:rPr>
        <w:t>It w</w:t>
      </w:r>
      <w:r w:rsidR="007F567B" w:rsidRPr="0028588A">
        <w:rPr>
          <w:rFonts w:ascii="Arial" w:hAnsi="Arial" w:cs="Arial"/>
          <w:sz w:val="20"/>
          <w:szCs w:val="20"/>
        </w:rPr>
        <w:t xml:space="preserve">ould be good </w:t>
      </w:r>
      <w:r w:rsidR="003872A1" w:rsidRPr="0028588A">
        <w:rPr>
          <w:rFonts w:ascii="Arial" w:hAnsi="Arial" w:cs="Arial"/>
          <w:sz w:val="20"/>
          <w:szCs w:val="20"/>
        </w:rPr>
        <w:t>i</w:t>
      </w:r>
      <w:r w:rsidR="007F567B" w:rsidRPr="0028588A">
        <w:rPr>
          <w:rFonts w:ascii="Arial" w:hAnsi="Arial" w:cs="Arial"/>
          <w:sz w:val="20"/>
          <w:szCs w:val="20"/>
        </w:rPr>
        <w:t>f compliance improve</w:t>
      </w:r>
      <w:r w:rsidR="003872A1" w:rsidRPr="0028588A">
        <w:rPr>
          <w:rFonts w:ascii="Arial" w:hAnsi="Arial" w:cs="Arial"/>
          <w:sz w:val="20"/>
          <w:szCs w:val="20"/>
        </w:rPr>
        <w:t xml:space="preserve">ment was a </w:t>
      </w:r>
      <w:r w:rsidR="007F567B" w:rsidRPr="0028588A">
        <w:rPr>
          <w:rFonts w:ascii="Arial" w:hAnsi="Arial" w:cs="Arial"/>
          <w:sz w:val="20"/>
          <w:szCs w:val="20"/>
        </w:rPr>
        <w:t xml:space="preserve">resource program. What are </w:t>
      </w:r>
      <w:r w:rsidR="003872A1" w:rsidRPr="0028588A">
        <w:rPr>
          <w:rFonts w:ascii="Arial" w:hAnsi="Arial" w:cs="Arial"/>
          <w:sz w:val="20"/>
          <w:szCs w:val="20"/>
        </w:rPr>
        <w:t xml:space="preserve">the </w:t>
      </w:r>
      <w:r w:rsidR="007F567B" w:rsidRPr="0028588A">
        <w:rPr>
          <w:rFonts w:ascii="Arial" w:hAnsi="Arial" w:cs="Arial"/>
          <w:sz w:val="20"/>
          <w:szCs w:val="20"/>
        </w:rPr>
        <w:t>impedi</w:t>
      </w:r>
      <w:r w:rsidR="003872A1" w:rsidRPr="0028588A">
        <w:rPr>
          <w:rFonts w:ascii="Arial" w:hAnsi="Arial" w:cs="Arial"/>
          <w:sz w:val="20"/>
          <w:szCs w:val="20"/>
        </w:rPr>
        <w:t>ments? Can they be overcome</w:t>
      </w:r>
      <w:r w:rsidR="007F567B" w:rsidRPr="0028588A">
        <w:rPr>
          <w:rFonts w:ascii="Arial" w:hAnsi="Arial" w:cs="Arial"/>
          <w:sz w:val="20"/>
          <w:szCs w:val="20"/>
        </w:rPr>
        <w:t>?</w:t>
      </w:r>
    </w:p>
    <w:p w14:paraId="6F37DF5C" w14:textId="4B782942" w:rsidR="00CD4AC6" w:rsidRPr="0028588A" w:rsidRDefault="006C5DB4" w:rsidP="00F37067">
      <w:pPr>
        <w:spacing w:before="120"/>
        <w:rPr>
          <w:rFonts w:ascii="Arial" w:hAnsi="Arial" w:cs="Arial"/>
          <w:sz w:val="20"/>
          <w:szCs w:val="20"/>
        </w:rPr>
      </w:pPr>
      <w:r w:rsidRPr="001A15E2">
        <w:rPr>
          <w:rFonts w:ascii="Arial" w:hAnsi="Arial" w:cs="Arial"/>
          <w:b/>
          <w:sz w:val="20"/>
          <w:szCs w:val="20"/>
        </w:rPr>
        <w:t xml:space="preserve">Response:  </w:t>
      </w:r>
      <w:r w:rsidR="007F567B" w:rsidRPr="001A15E2">
        <w:rPr>
          <w:rFonts w:ascii="Arial" w:hAnsi="Arial" w:cs="Arial"/>
          <w:b/>
          <w:sz w:val="20"/>
          <w:szCs w:val="20"/>
        </w:rPr>
        <w:t xml:space="preserve"> </w:t>
      </w:r>
      <w:r w:rsidR="00034340" w:rsidRPr="0028588A">
        <w:rPr>
          <w:rFonts w:ascii="Arial" w:hAnsi="Arial" w:cs="Arial"/>
          <w:sz w:val="20"/>
          <w:szCs w:val="20"/>
        </w:rPr>
        <w:t>C</w:t>
      </w:r>
      <w:r w:rsidR="003872A1" w:rsidRPr="0028588A">
        <w:rPr>
          <w:rFonts w:ascii="Arial" w:hAnsi="Arial" w:cs="Arial"/>
          <w:sz w:val="20"/>
          <w:szCs w:val="20"/>
        </w:rPr>
        <w:t>&amp;</w:t>
      </w:r>
      <w:r w:rsidR="00034340" w:rsidRPr="0028588A">
        <w:rPr>
          <w:rFonts w:ascii="Arial" w:hAnsi="Arial" w:cs="Arial"/>
          <w:sz w:val="20"/>
          <w:szCs w:val="20"/>
        </w:rPr>
        <w:t xml:space="preserve">S work </w:t>
      </w:r>
      <w:r w:rsidR="003872A1" w:rsidRPr="0028588A">
        <w:rPr>
          <w:rFonts w:ascii="Arial" w:hAnsi="Arial" w:cs="Arial"/>
          <w:sz w:val="20"/>
          <w:szCs w:val="20"/>
        </w:rPr>
        <w:t xml:space="preserve">is very </w:t>
      </w:r>
      <w:r w:rsidR="00034340" w:rsidRPr="0028588A">
        <w:rPr>
          <w:rFonts w:ascii="Arial" w:hAnsi="Arial" w:cs="Arial"/>
          <w:sz w:val="20"/>
          <w:szCs w:val="20"/>
        </w:rPr>
        <w:t>complex</w:t>
      </w:r>
      <w:r w:rsidR="003872A1" w:rsidRPr="0028588A">
        <w:rPr>
          <w:rFonts w:ascii="Arial" w:hAnsi="Arial" w:cs="Arial"/>
          <w:sz w:val="20"/>
          <w:szCs w:val="20"/>
        </w:rPr>
        <w:t xml:space="preserve"> and it’s </w:t>
      </w:r>
      <w:r w:rsidR="00034340" w:rsidRPr="0028588A">
        <w:rPr>
          <w:rFonts w:ascii="Arial" w:hAnsi="Arial" w:cs="Arial"/>
          <w:sz w:val="20"/>
          <w:szCs w:val="20"/>
        </w:rPr>
        <w:t>hard to pull apart</w:t>
      </w:r>
      <w:r w:rsidR="003872A1" w:rsidRPr="0028588A">
        <w:rPr>
          <w:rFonts w:ascii="Arial" w:hAnsi="Arial" w:cs="Arial"/>
          <w:sz w:val="20"/>
          <w:szCs w:val="20"/>
        </w:rPr>
        <w:t>, which is the r</w:t>
      </w:r>
      <w:r w:rsidR="00034340" w:rsidRPr="0028588A">
        <w:rPr>
          <w:rFonts w:ascii="Arial" w:hAnsi="Arial" w:cs="Arial"/>
          <w:sz w:val="20"/>
          <w:szCs w:val="20"/>
        </w:rPr>
        <w:t xml:space="preserve">eason compliance is </w:t>
      </w:r>
      <w:r w:rsidR="003872A1" w:rsidRPr="0028588A">
        <w:rPr>
          <w:rFonts w:ascii="Arial" w:hAnsi="Arial" w:cs="Arial"/>
          <w:sz w:val="20"/>
          <w:szCs w:val="20"/>
        </w:rPr>
        <w:t xml:space="preserve">an </w:t>
      </w:r>
      <w:r w:rsidR="00034340" w:rsidRPr="0028588A">
        <w:rPr>
          <w:rFonts w:ascii="Arial" w:hAnsi="Arial" w:cs="Arial"/>
          <w:sz w:val="20"/>
          <w:szCs w:val="20"/>
        </w:rPr>
        <w:t xml:space="preserve">input into </w:t>
      </w:r>
      <w:r w:rsidR="003872A1" w:rsidRPr="0028588A">
        <w:rPr>
          <w:rFonts w:ascii="Arial" w:hAnsi="Arial" w:cs="Arial"/>
          <w:sz w:val="20"/>
          <w:szCs w:val="20"/>
        </w:rPr>
        <w:t>the equation for the Advocacy evaluation</w:t>
      </w:r>
      <w:r w:rsidR="00034340" w:rsidRPr="0028588A">
        <w:rPr>
          <w:rFonts w:ascii="Arial" w:hAnsi="Arial" w:cs="Arial"/>
          <w:sz w:val="20"/>
          <w:szCs w:val="20"/>
        </w:rPr>
        <w:t xml:space="preserve">.  </w:t>
      </w:r>
      <w:r w:rsidR="003872A1" w:rsidRPr="0028588A">
        <w:rPr>
          <w:rFonts w:ascii="Arial" w:hAnsi="Arial" w:cs="Arial"/>
          <w:sz w:val="20"/>
          <w:szCs w:val="20"/>
        </w:rPr>
        <w:t>It’s h</w:t>
      </w:r>
      <w:r w:rsidR="00034340" w:rsidRPr="0028588A">
        <w:rPr>
          <w:rFonts w:ascii="Arial" w:hAnsi="Arial" w:cs="Arial"/>
          <w:sz w:val="20"/>
          <w:szCs w:val="20"/>
        </w:rPr>
        <w:t xml:space="preserve">ard to pull out who </w:t>
      </w:r>
      <w:r w:rsidR="003872A1" w:rsidRPr="0028588A">
        <w:rPr>
          <w:rFonts w:ascii="Arial" w:hAnsi="Arial" w:cs="Arial"/>
          <w:sz w:val="20"/>
          <w:szCs w:val="20"/>
        </w:rPr>
        <w:t xml:space="preserve">is </w:t>
      </w:r>
      <w:r w:rsidR="00034340" w:rsidRPr="0028588A">
        <w:rPr>
          <w:rFonts w:ascii="Arial" w:hAnsi="Arial" w:cs="Arial"/>
          <w:sz w:val="20"/>
          <w:szCs w:val="20"/>
        </w:rPr>
        <w:t xml:space="preserve">responsible for each piece.  </w:t>
      </w:r>
      <w:r w:rsidR="00CD4AC6" w:rsidRPr="0028588A">
        <w:rPr>
          <w:rFonts w:ascii="Arial" w:hAnsi="Arial" w:cs="Arial"/>
          <w:sz w:val="20"/>
          <w:szCs w:val="20"/>
        </w:rPr>
        <w:t xml:space="preserve">Cost of </w:t>
      </w:r>
      <w:r w:rsidR="003872A1" w:rsidRPr="0028588A">
        <w:rPr>
          <w:rFonts w:ascii="Arial" w:hAnsi="Arial" w:cs="Arial"/>
          <w:sz w:val="20"/>
          <w:szCs w:val="20"/>
        </w:rPr>
        <w:t xml:space="preserve">the </w:t>
      </w:r>
      <w:r w:rsidR="00CD4AC6" w:rsidRPr="0028588A">
        <w:rPr>
          <w:rFonts w:ascii="Arial" w:hAnsi="Arial" w:cs="Arial"/>
          <w:sz w:val="20"/>
          <w:szCs w:val="20"/>
        </w:rPr>
        <w:t xml:space="preserve">evaluation </w:t>
      </w:r>
      <w:r w:rsidR="003872A1" w:rsidRPr="0028588A">
        <w:rPr>
          <w:rFonts w:ascii="Arial" w:hAnsi="Arial" w:cs="Arial"/>
          <w:sz w:val="20"/>
          <w:szCs w:val="20"/>
        </w:rPr>
        <w:t xml:space="preserve">is </w:t>
      </w:r>
      <w:r w:rsidR="00CD4AC6" w:rsidRPr="0028588A">
        <w:rPr>
          <w:rFonts w:ascii="Arial" w:hAnsi="Arial" w:cs="Arial"/>
          <w:sz w:val="20"/>
          <w:szCs w:val="20"/>
        </w:rPr>
        <w:t xml:space="preserve">greater than </w:t>
      </w:r>
      <w:r w:rsidR="003872A1" w:rsidRPr="0028588A">
        <w:rPr>
          <w:rFonts w:ascii="Arial" w:hAnsi="Arial" w:cs="Arial"/>
          <w:sz w:val="20"/>
          <w:szCs w:val="20"/>
        </w:rPr>
        <w:t xml:space="preserve">the </w:t>
      </w:r>
      <w:r w:rsidR="00CD4AC6" w:rsidRPr="0028588A">
        <w:rPr>
          <w:rFonts w:ascii="Arial" w:hAnsi="Arial" w:cs="Arial"/>
          <w:sz w:val="20"/>
          <w:szCs w:val="20"/>
        </w:rPr>
        <w:t xml:space="preserve">value of </w:t>
      </w:r>
      <w:r w:rsidR="003872A1" w:rsidRPr="0028588A">
        <w:rPr>
          <w:rFonts w:ascii="Arial" w:hAnsi="Arial" w:cs="Arial"/>
          <w:sz w:val="20"/>
          <w:szCs w:val="20"/>
        </w:rPr>
        <w:t xml:space="preserve">the incremental </w:t>
      </w:r>
      <w:r w:rsidR="00CD4AC6" w:rsidRPr="0028588A">
        <w:rPr>
          <w:rFonts w:ascii="Arial" w:hAnsi="Arial" w:cs="Arial"/>
          <w:sz w:val="20"/>
          <w:szCs w:val="20"/>
        </w:rPr>
        <w:t>savings.</w:t>
      </w:r>
      <w:r w:rsidR="003872A1" w:rsidRPr="0028588A">
        <w:rPr>
          <w:rFonts w:ascii="Arial" w:hAnsi="Arial" w:cs="Arial"/>
          <w:sz w:val="20"/>
          <w:szCs w:val="20"/>
        </w:rPr>
        <w:t xml:space="preserve">  In short, it is c</w:t>
      </w:r>
      <w:r w:rsidR="00CD4AC6" w:rsidRPr="0028588A">
        <w:rPr>
          <w:rFonts w:ascii="Arial" w:hAnsi="Arial" w:cs="Arial"/>
          <w:sz w:val="20"/>
          <w:szCs w:val="20"/>
        </w:rPr>
        <w:t>omplex and costly</w:t>
      </w:r>
      <w:r w:rsidR="003872A1" w:rsidRPr="0028588A">
        <w:rPr>
          <w:rFonts w:ascii="Arial" w:hAnsi="Arial" w:cs="Arial"/>
          <w:sz w:val="20"/>
          <w:szCs w:val="20"/>
        </w:rPr>
        <w:t>.</w:t>
      </w:r>
    </w:p>
    <w:p w14:paraId="716CD3DE" w14:textId="77777777" w:rsidR="003872A1" w:rsidRPr="0028588A" w:rsidRDefault="003872A1" w:rsidP="00F37067">
      <w:pPr>
        <w:spacing w:before="120"/>
        <w:rPr>
          <w:rFonts w:ascii="Arial" w:hAnsi="Arial" w:cs="Arial"/>
          <w:sz w:val="20"/>
          <w:szCs w:val="20"/>
        </w:rPr>
      </w:pPr>
    </w:p>
    <w:p w14:paraId="612E482F" w14:textId="7043BB14" w:rsidR="00CD4AC6" w:rsidRPr="0028588A" w:rsidRDefault="003872A1" w:rsidP="00F37067">
      <w:pPr>
        <w:spacing w:before="120"/>
        <w:rPr>
          <w:rFonts w:ascii="Arial" w:hAnsi="Arial" w:cs="Arial"/>
          <w:sz w:val="20"/>
          <w:szCs w:val="20"/>
        </w:rPr>
      </w:pPr>
      <w:r w:rsidRPr="001A15E2">
        <w:rPr>
          <w:rFonts w:ascii="Arial" w:hAnsi="Arial" w:cs="Arial"/>
          <w:b/>
          <w:sz w:val="20"/>
          <w:szCs w:val="20"/>
        </w:rPr>
        <w:t>Facilitator:</w:t>
      </w:r>
      <w:r w:rsidRPr="0028588A">
        <w:rPr>
          <w:rFonts w:ascii="Arial" w:hAnsi="Arial" w:cs="Arial"/>
          <w:sz w:val="20"/>
          <w:szCs w:val="20"/>
        </w:rPr>
        <w:t xml:space="preserve">  </w:t>
      </w:r>
      <w:r w:rsidR="00CD4AC6" w:rsidRPr="0028588A">
        <w:rPr>
          <w:rFonts w:ascii="Arial" w:hAnsi="Arial" w:cs="Arial"/>
          <w:sz w:val="20"/>
          <w:szCs w:val="20"/>
        </w:rPr>
        <w:t xml:space="preserve">Agree </w:t>
      </w:r>
      <w:r w:rsidRPr="0028588A">
        <w:rPr>
          <w:rFonts w:ascii="Arial" w:hAnsi="Arial" w:cs="Arial"/>
          <w:sz w:val="20"/>
          <w:szCs w:val="20"/>
        </w:rPr>
        <w:t xml:space="preserve">that it </w:t>
      </w:r>
      <w:r w:rsidR="00CD4AC6" w:rsidRPr="0028588A">
        <w:rPr>
          <w:rFonts w:ascii="Arial" w:hAnsi="Arial" w:cs="Arial"/>
          <w:sz w:val="20"/>
          <w:szCs w:val="20"/>
        </w:rPr>
        <w:t xml:space="preserve">should be valued, since </w:t>
      </w:r>
      <w:r w:rsidRPr="0028588A">
        <w:rPr>
          <w:rFonts w:ascii="Arial" w:hAnsi="Arial" w:cs="Arial"/>
          <w:sz w:val="20"/>
          <w:szCs w:val="20"/>
        </w:rPr>
        <w:t xml:space="preserve">the IOUs get </w:t>
      </w:r>
      <w:r w:rsidR="00CD4AC6" w:rsidRPr="0028588A">
        <w:rPr>
          <w:rFonts w:ascii="Arial" w:hAnsi="Arial" w:cs="Arial"/>
          <w:sz w:val="20"/>
          <w:szCs w:val="20"/>
        </w:rPr>
        <w:t xml:space="preserve">credit </w:t>
      </w:r>
      <w:r w:rsidRPr="0028588A">
        <w:rPr>
          <w:rFonts w:ascii="Arial" w:hAnsi="Arial" w:cs="Arial"/>
          <w:sz w:val="20"/>
          <w:szCs w:val="20"/>
        </w:rPr>
        <w:t xml:space="preserve">based on the </w:t>
      </w:r>
      <w:r w:rsidR="00CD4AC6" w:rsidRPr="0028588A">
        <w:rPr>
          <w:rFonts w:ascii="Arial" w:hAnsi="Arial" w:cs="Arial"/>
          <w:sz w:val="20"/>
          <w:szCs w:val="20"/>
        </w:rPr>
        <w:t>percent co</w:t>
      </w:r>
      <w:r w:rsidRPr="0028588A">
        <w:rPr>
          <w:rFonts w:ascii="Arial" w:hAnsi="Arial" w:cs="Arial"/>
          <w:sz w:val="20"/>
          <w:szCs w:val="20"/>
        </w:rPr>
        <w:t>mp</w:t>
      </w:r>
      <w:r w:rsidR="00CD4AC6" w:rsidRPr="0028588A">
        <w:rPr>
          <w:rFonts w:ascii="Arial" w:hAnsi="Arial" w:cs="Arial"/>
          <w:sz w:val="20"/>
          <w:szCs w:val="20"/>
        </w:rPr>
        <w:t>l</w:t>
      </w:r>
      <w:r w:rsidRPr="0028588A">
        <w:rPr>
          <w:rFonts w:ascii="Arial" w:hAnsi="Arial" w:cs="Arial"/>
          <w:sz w:val="20"/>
          <w:szCs w:val="20"/>
        </w:rPr>
        <w:t>iance</w:t>
      </w:r>
      <w:r w:rsidR="00CD4AC6" w:rsidRPr="0028588A">
        <w:rPr>
          <w:rFonts w:ascii="Arial" w:hAnsi="Arial" w:cs="Arial"/>
          <w:sz w:val="20"/>
          <w:szCs w:val="20"/>
        </w:rPr>
        <w:t>.  If increase compl</w:t>
      </w:r>
      <w:r w:rsidRPr="0028588A">
        <w:rPr>
          <w:rFonts w:ascii="Arial" w:hAnsi="Arial" w:cs="Arial"/>
          <w:sz w:val="20"/>
          <w:szCs w:val="20"/>
        </w:rPr>
        <w:t xml:space="preserve">iance, it </w:t>
      </w:r>
      <w:r w:rsidR="00CD4AC6" w:rsidRPr="0028588A">
        <w:rPr>
          <w:rFonts w:ascii="Arial" w:hAnsi="Arial" w:cs="Arial"/>
          <w:sz w:val="20"/>
          <w:szCs w:val="20"/>
        </w:rPr>
        <w:t xml:space="preserve">would provide </w:t>
      </w:r>
      <w:r w:rsidR="00C637AC" w:rsidRPr="0028588A">
        <w:rPr>
          <w:rFonts w:ascii="Arial" w:hAnsi="Arial" w:cs="Arial"/>
          <w:sz w:val="20"/>
          <w:szCs w:val="20"/>
        </w:rPr>
        <w:t xml:space="preserve">savings later.  </w:t>
      </w:r>
      <w:r w:rsidRPr="0028588A">
        <w:rPr>
          <w:rFonts w:ascii="Arial" w:hAnsi="Arial" w:cs="Arial"/>
          <w:sz w:val="20"/>
          <w:szCs w:val="20"/>
        </w:rPr>
        <w:t>Could there be a d</w:t>
      </w:r>
      <w:r w:rsidR="00C637AC" w:rsidRPr="0028588A">
        <w:rPr>
          <w:rFonts w:ascii="Arial" w:hAnsi="Arial" w:cs="Arial"/>
          <w:sz w:val="20"/>
          <w:szCs w:val="20"/>
        </w:rPr>
        <w:t>ouble counting</w:t>
      </w:r>
      <w:r w:rsidRPr="0028588A">
        <w:rPr>
          <w:rFonts w:ascii="Arial" w:hAnsi="Arial" w:cs="Arial"/>
          <w:sz w:val="20"/>
          <w:szCs w:val="20"/>
        </w:rPr>
        <w:t xml:space="preserve"> issue</w:t>
      </w:r>
      <w:r w:rsidR="00C637AC" w:rsidRPr="0028588A">
        <w:rPr>
          <w:rFonts w:ascii="Arial" w:hAnsi="Arial" w:cs="Arial"/>
          <w:sz w:val="20"/>
          <w:szCs w:val="20"/>
        </w:rPr>
        <w:t>?</w:t>
      </w:r>
    </w:p>
    <w:p w14:paraId="7708D12C" w14:textId="77777777" w:rsidR="003872A1" w:rsidRPr="0028588A" w:rsidRDefault="003872A1" w:rsidP="00F37067">
      <w:pPr>
        <w:spacing w:before="120"/>
        <w:rPr>
          <w:rFonts w:ascii="Arial" w:hAnsi="Arial" w:cs="Arial"/>
          <w:sz w:val="20"/>
          <w:szCs w:val="20"/>
        </w:rPr>
      </w:pPr>
    </w:p>
    <w:p w14:paraId="3999FD42" w14:textId="4F7AD27D" w:rsidR="00C637AC" w:rsidRPr="0028588A" w:rsidRDefault="003872A1" w:rsidP="00F37067">
      <w:pPr>
        <w:spacing w:before="120"/>
        <w:rPr>
          <w:rFonts w:ascii="Arial" w:hAnsi="Arial" w:cs="Arial"/>
          <w:sz w:val="20"/>
          <w:szCs w:val="20"/>
        </w:rPr>
      </w:pPr>
      <w:r w:rsidRPr="001A15E2">
        <w:rPr>
          <w:rFonts w:ascii="Arial" w:hAnsi="Arial" w:cs="Arial"/>
          <w:b/>
          <w:sz w:val="20"/>
          <w:szCs w:val="20"/>
        </w:rPr>
        <w:t>Response:</w:t>
      </w:r>
      <w:r w:rsidRPr="0028588A">
        <w:rPr>
          <w:rFonts w:ascii="Arial" w:hAnsi="Arial" w:cs="Arial"/>
          <w:sz w:val="20"/>
          <w:szCs w:val="20"/>
        </w:rPr>
        <w:t xml:space="preserve"> I d</w:t>
      </w:r>
      <w:r w:rsidR="00C637AC" w:rsidRPr="0028588A">
        <w:rPr>
          <w:rFonts w:ascii="Arial" w:hAnsi="Arial" w:cs="Arial"/>
          <w:sz w:val="20"/>
          <w:szCs w:val="20"/>
        </w:rPr>
        <w:t xml:space="preserve">on't think </w:t>
      </w:r>
      <w:r w:rsidRPr="0028588A">
        <w:rPr>
          <w:rFonts w:ascii="Arial" w:hAnsi="Arial" w:cs="Arial"/>
          <w:sz w:val="20"/>
          <w:szCs w:val="20"/>
        </w:rPr>
        <w:t xml:space="preserve">it’s a </w:t>
      </w:r>
      <w:r w:rsidR="00C637AC" w:rsidRPr="0028588A">
        <w:rPr>
          <w:rFonts w:ascii="Arial" w:hAnsi="Arial" w:cs="Arial"/>
          <w:sz w:val="20"/>
          <w:szCs w:val="20"/>
        </w:rPr>
        <w:t xml:space="preserve">problem. </w:t>
      </w:r>
      <w:r w:rsidRPr="0028588A">
        <w:rPr>
          <w:rFonts w:ascii="Arial" w:hAnsi="Arial" w:cs="Arial"/>
          <w:sz w:val="20"/>
          <w:szCs w:val="20"/>
        </w:rPr>
        <w:t xml:space="preserve">We have never had the compliance percentage </w:t>
      </w:r>
      <w:r w:rsidR="00C637AC" w:rsidRPr="0028588A">
        <w:rPr>
          <w:rFonts w:ascii="Arial" w:hAnsi="Arial" w:cs="Arial"/>
          <w:sz w:val="20"/>
          <w:szCs w:val="20"/>
        </w:rPr>
        <w:t xml:space="preserve">updated.  </w:t>
      </w:r>
      <w:r w:rsidRPr="0028588A">
        <w:rPr>
          <w:rFonts w:ascii="Arial" w:hAnsi="Arial" w:cs="Arial"/>
          <w:sz w:val="20"/>
          <w:szCs w:val="20"/>
        </w:rPr>
        <w:t>It’s a v</w:t>
      </w:r>
      <w:r w:rsidR="00C637AC" w:rsidRPr="0028588A">
        <w:rPr>
          <w:rFonts w:ascii="Arial" w:hAnsi="Arial" w:cs="Arial"/>
          <w:sz w:val="20"/>
          <w:szCs w:val="20"/>
        </w:rPr>
        <w:t xml:space="preserve">ery conservative estimate.  </w:t>
      </w:r>
      <w:r w:rsidRPr="0028588A">
        <w:rPr>
          <w:rFonts w:ascii="Arial" w:hAnsi="Arial" w:cs="Arial"/>
          <w:sz w:val="20"/>
          <w:szCs w:val="20"/>
        </w:rPr>
        <w:t xml:space="preserve">The evaluation is </w:t>
      </w:r>
      <w:r w:rsidR="00C637AC" w:rsidRPr="0028588A">
        <w:rPr>
          <w:rFonts w:ascii="Arial" w:hAnsi="Arial" w:cs="Arial"/>
          <w:sz w:val="20"/>
          <w:szCs w:val="20"/>
        </w:rPr>
        <w:t>done soon after code</w:t>
      </w:r>
      <w:r w:rsidRPr="0028588A">
        <w:rPr>
          <w:rFonts w:ascii="Arial" w:hAnsi="Arial" w:cs="Arial"/>
          <w:sz w:val="20"/>
          <w:szCs w:val="20"/>
        </w:rPr>
        <w:t xml:space="preserve"> changes and there are </w:t>
      </w:r>
      <w:r w:rsidR="00C637AC" w:rsidRPr="0028588A">
        <w:rPr>
          <w:rFonts w:ascii="Arial" w:hAnsi="Arial" w:cs="Arial"/>
          <w:sz w:val="20"/>
          <w:szCs w:val="20"/>
        </w:rPr>
        <w:t>natural</w:t>
      </w:r>
      <w:r w:rsidR="0028588A">
        <w:rPr>
          <w:rFonts w:ascii="Arial" w:hAnsi="Arial" w:cs="Arial"/>
          <w:sz w:val="20"/>
          <w:szCs w:val="20"/>
        </w:rPr>
        <w:t xml:space="preserve"> increases </w:t>
      </w:r>
      <w:r w:rsidRPr="0028588A">
        <w:rPr>
          <w:rFonts w:ascii="Arial" w:hAnsi="Arial" w:cs="Arial"/>
          <w:sz w:val="20"/>
          <w:szCs w:val="20"/>
        </w:rPr>
        <w:t>i</w:t>
      </w:r>
      <w:r w:rsidR="00C637AC" w:rsidRPr="0028588A">
        <w:rPr>
          <w:rFonts w:ascii="Arial" w:hAnsi="Arial" w:cs="Arial"/>
          <w:sz w:val="20"/>
          <w:szCs w:val="20"/>
        </w:rPr>
        <w:t>n compliance over time.</w:t>
      </w:r>
    </w:p>
    <w:p w14:paraId="24CFC390" w14:textId="2B4AC8FA" w:rsidR="00AA083F" w:rsidRPr="0028588A" w:rsidRDefault="00F83C8F" w:rsidP="00F37067">
      <w:pPr>
        <w:spacing w:before="120"/>
        <w:rPr>
          <w:rFonts w:ascii="Arial" w:hAnsi="Arial" w:cs="Arial"/>
          <w:sz w:val="20"/>
          <w:szCs w:val="20"/>
        </w:rPr>
      </w:pPr>
      <w:r w:rsidRPr="001A15E2">
        <w:rPr>
          <w:rFonts w:ascii="Arial" w:hAnsi="Arial" w:cs="Arial"/>
          <w:b/>
          <w:sz w:val="20"/>
          <w:szCs w:val="20"/>
        </w:rPr>
        <w:lastRenderedPageBreak/>
        <w:t>Response:</w:t>
      </w:r>
      <w:r w:rsidRPr="0028588A">
        <w:rPr>
          <w:rFonts w:ascii="Arial" w:hAnsi="Arial" w:cs="Arial"/>
          <w:sz w:val="20"/>
          <w:szCs w:val="20"/>
        </w:rPr>
        <w:t xml:space="preserve">  </w:t>
      </w:r>
      <w:r w:rsidR="003872A1" w:rsidRPr="0028588A">
        <w:rPr>
          <w:rFonts w:ascii="Arial" w:hAnsi="Arial" w:cs="Arial"/>
          <w:sz w:val="20"/>
          <w:szCs w:val="20"/>
        </w:rPr>
        <w:t xml:space="preserve">In the NW, we </w:t>
      </w:r>
      <w:r w:rsidR="00AA083F" w:rsidRPr="0028588A">
        <w:rPr>
          <w:rFonts w:ascii="Arial" w:hAnsi="Arial" w:cs="Arial"/>
          <w:sz w:val="20"/>
          <w:szCs w:val="20"/>
        </w:rPr>
        <w:t xml:space="preserve">don't count </w:t>
      </w:r>
      <w:r w:rsidR="003872A1" w:rsidRPr="0028588A">
        <w:rPr>
          <w:rFonts w:ascii="Arial" w:hAnsi="Arial" w:cs="Arial"/>
          <w:sz w:val="20"/>
          <w:szCs w:val="20"/>
        </w:rPr>
        <w:t xml:space="preserve">the </w:t>
      </w:r>
      <w:r w:rsidR="00AA083F" w:rsidRPr="0028588A">
        <w:rPr>
          <w:rFonts w:ascii="Arial" w:hAnsi="Arial" w:cs="Arial"/>
          <w:sz w:val="20"/>
          <w:szCs w:val="20"/>
        </w:rPr>
        <w:t>savings for attribution</w:t>
      </w:r>
      <w:r w:rsidR="003872A1" w:rsidRPr="0028588A">
        <w:rPr>
          <w:rFonts w:ascii="Arial" w:hAnsi="Arial" w:cs="Arial"/>
          <w:sz w:val="20"/>
          <w:szCs w:val="20"/>
        </w:rPr>
        <w:t>, but do for analyzing the i</w:t>
      </w:r>
      <w:r w:rsidR="00AA083F" w:rsidRPr="0028588A">
        <w:rPr>
          <w:rFonts w:ascii="Arial" w:hAnsi="Arial" w:cs="Arial"/>
          <w:sz w:val="20"/>
          <w:szCs w:val="20"/>
        </w:rPr>
        <w:t xml:space="preserve">mpact on </w:t>
      </w:r>
      <w:r w:rsidR="003872A1" w:rsidRPr="0028588A">
        <w:rPr>
          <w:rFonts w:ascii="Arial" w:hAnsi="Arial" w:cs="Arial"/>
          <w:sz w:val="20"/>
          <w:szCs w:val="20"/>
        </w:rPr>
        <w:t xml:space="preserve">the </w:t>
      </w:r>
      <w:r w:rsidR="00AA083F" w:rsidRPr="0028588A">
        <w:rPr>
          <w:rFonts w:ascii="Arial" w:hAnsi="Arial" w:cs="Arial"/>
          <w:sz w:val="20"/>
          <w:szCs w:val="20"/>
        </w:rPr>
        <w:t xml:space="preserve">system.  Attribution </w:t>
      </w:r>
      <w:r w:rsidR="003872A1" w:rsidRPr="0028588A">
        <w:rPr>
          <w:rFonts w:ascii="Arial" w:hAnsi="Arial" w:cs="Arial"/>
          <w:sz w:val="20"/>
          <w:szCs w:val="20"/>
        </w:rPr>
        <w:t xml:space="preserve">is a </w:t>
      </w:r>
      <w:r w:rsidR="00AA083F" w:rsidRPr="0028588A">
        <w:rPr>
          <w:rFonts w:ascii="Arial" w:hAnsi="Arial" w:cs="Arial"/>
          <w:sz w:val="20"/>
          <w:szCs w:val="20"/>
        </w:rPr>
        <w:t>much bigger problem.</w:t>
      </w:r>
    </w:p>
    <w:p w14:paraId="42E63255" w14:textId="77777777" w:rsidR="008422C7" w:rsidRPr="0028588A" w:rsidRDefault="008422C7" w:rsidP="00F37067">
      <w:pPr>
        <w:spacing w:before="120"/>
        <w:rPr>
          <w:rFonts w:ascii="Arial" w:hAnsi="Arial" w:cs="Arial"/>
          <w:sz w:val="20"/>
          <w:szCs w:val="20"/>
        </w:rPr>
      </w:pPr>
    </w:p>
    <w:p w14:paraId="64B86013" w14:textId="0A171539" w:rsidR="00AA083F" w:rsidRPr="0028588A" w:rsidRDefault="008422C7" w:rsidP="00F37067">
      <w:pPr>
        <w:spacing w:before="120"/>
        <w:rPr>
          <w:rFonts w:ascii="Arial" w:hAnsi="Arial" w:cs="Arial"/>
          <w:sz w:val="20"/>
          <w:szCs w:val="20"/>
        </w:rPr>
      </w:pPr>
      <w:r w:rsidRPr="001A15E2">
        <w:rPr>
          <w:rFonts w:ascii="Arial" w:hAnsi="Arial" w:cs="Arial"/>
          <w:b/>
          <w:sz w:val="20"/>
          <w:szCs w:val="20"/>
        </w:rPr>
        <w:t>Question:</w:t>
      </w:r>
      <w:r w:rsidRPr="0028588A">
        <w:rPr>
          <w:rFonts w:ascii="Arial" w:hAnsi="Arial" w:cs="Arial"/>
          <w:sz w:val="20"/>
          <w:szCs w:val="20"/>
        </w:rPr>
        <w:t xml:space="preserve"> </w:t>
      </w:r>
      <w:r w:rsidR="00AA083F" w:rsidRPr="0028588A">
        <w:rPr>
          <w:rFonts w:ascii="Arial" w:hAnsi="Arial" w:cs="Arial"/>
          <w:sz w:val="20"/>
          <w:szCs w:val="20"/>
        </w:rPr>
        <w:t xml:space="preserve">Of all </w:t>
      </w:r>
      <w:r w:rsidR="003872A1" w:rsidRPr="0028588A">
        <w:rPr>
          <w:rFonts w:ascii="Arial" w:hAnsi="Arial" w:cs="Arial"/>
          <w:sz w:val="20"/>
          <w:szCs w:val="20"/>
        </w:rPr>
        <w:t xml:space="preserve">the </w:t>
      </w:r>
      <w:r w:rsidR="0028066A" w:rsidRPr="0028588A">
        <w:rPr>
          <w:rFonts w:ascii="Arial" w:hAnsi="Arial" w:cs="Arial"/>
          <w:sz w:val="20"/>
          <w:szCs w:val="20"/>
        </w:rPr>
        <w:t>C</w:t>
      </w:r>
      <w:r w:rsidR="003872A1" w:rsidRPr="0028588A">
        <w:rPr>
          <w:rFonts w:ascii="Arial" w:hAnsi="Arial" w:cs="Arial"/>
          <w:sz w:val="20"/>
          <w:szCs w:val="20"/>
        </w:rPr>
        <w:t>&amp; S sub-</w:t>
      </w:r>
      <w:r w:rsidR="0028066A" w:rsidRPr="0028588A">
        <w:rPr>
          <w:rFonts w:ascii="Arial" w:hAnsi="Arial" w:cs="Arial"/>
          <w:sz w:val="20"/>
          <w:szCs w:val="20"/>
        </w:rPr>
        <w:t xml:space="preserve">programs, the only ones that receive savings are </w:t>
      </w:r>
      <w:r w:rsidR="003872A1" w:rsidRPr="0028588A">
        <w:rPr>
          <w:rFonts w:ascii="Arial" w:hAnsi="Arial" w:cs="Arial"/>
          <w:sz w:val="20"/>
          <w:szCs w:val="20"/>
        </w:rPr>
        <w:t xml:space="preserve">Building and Appliance </w:t>
      </w:r>
      <w:r w:rsidR="0028066A" w:rsidRPr="0028588A">
        <w:rPr>
          <w:rFonts w:ascii="Arial" w:hAnsi="Arial" w:cs="Arial"/>
          <w:sz w:val="20"/>
          <w:szCs w:val="20"/>
        </w:rPr>
        <w:t>Adv</w:t>
      </w:r>
      <w:r w:rsidR="003872A1" w:rsidRPr="0028588A">
        <w:rPr>
          <w:rFonts w:ascii="Arial" w:hAnsi="Arial" w:cs="Arial"/>
          <w:sz w:val="20"/>
          <w:szCs w:val="20"/>
        </w:rPr>
        <w:t xml:space="preserve">ocacy? </w:t>
      </w:r>
      <w:r w:rsidR="0028066A" w:rsidRPr="0028588A">
        <w:rPr>
          <w:rFonts w:ascii="Arial" w:hAnsi="Arial" w:cs="Arial"/>
          <w:sz w:val="20"/>
          <w:szCs w:val="20"/>
        </w:rPr>
        <w:t xml:space="preserve"> </w:t>
      </w:r>
    </w:p>
    <w:p w14:paraId="3ADD47E8" w14:textId="2F44F5F4" w:rsidR="0028066A" w:rsidRPr="0028588A" w:rsidRDefault="006C5DB4" w:rsidP="00F37067">
      <w:pPr>
        <w:spacing w:before="120"/>
        <w:rPr>
          <w:rFonts w:ascii="Arial" w:hAnsi="Arial" w:cs="Arial"/>
          <w:sz w:val="20"/>
          <w:szCs w:val="20"/>
        </w:rPr>
      </w:pPr>
      <w:r w:rsidRPr="001A15E2">
        <w:rPr>
          <w:rFonts w:ascii="Arial" w:hAnsi="Arial" w:cs="Arial"/>
          <w:b/>
          <w:sz w:val="20"/>
          <w:szCs w:val="20"/>
        </w:rPr>
        <w:t>Response:</w:t>
      </w:r>
      <w:r w:rsidRPr="0028588A">
        <w:rPr>
          <w:rFonts w:ascii="Arial" w:hAnsi="Arial" w:cs="Arial"/>
          <w:sz w:val="20"/>
          <w:szCs w:val="20"/>
        </w:rPr>
        <w:t xml:space="preserve">  </w:t>
      </w:r>
      <w:r w:rsidR="0028066A" w:rsidRPr="0028588A">
        <w:rPr>
          <w:rFonts w:ascii="Arial" w:hAnsi="Arial" w:cs="Arial"/>
          <w:sz w:val="20"/>
          <w:szCs w:val="20"/>
        </w:rPr>
        <w:t xml:space="preserve">Yes, correct. </w:t>
      </w:r>
      <w:r w:rsidR="003E4D6E" w:rsidRPr="0028588A">
        <w:rPr>
          <w:rFonts w:ascii="Arial" w:hAnsi="Arial" w:cs="Arial"/>
          <w:sz w:val="20"/>
          <w:szCs w:val="20"/>
        </w:rPr>
        <w:t xml:space="preserve">Reach </w:t>
      </w:r>
      <w:r w:rsidR="003872A1" w:rsidRPr="0028588A">
        <w:rPr>
          <w:rFonts w:ascii="Arial" w:hAnsi="Arial" w:cs="Arial"/>
          <w:sz w:val="20"/>
          <w:szCs w:val="20"/>
        </w:rPr>
        <w:t xml:space="preserve">Codes could be </w:t>
      </w:r>
      <w:r w:rsidR="003E4D6E" w:rsidRPr="0028588A">
        <w:rPr>
          <w:rFonts w:ascii="Arial" w:hAnsi="Arial" w:cs="Arial"/>
          <w:sz w:val="20"/>
          <w:szCs w:val="20"/>
        </w:rPr>
        <w:t xml:space="preserve">a resource program, but </w:t>
      </w:r>
      <w:r w:rsidR="003872A1" w:rsidRPr="0028588A">
        <w:rPr>
          <w:rFonts w:ascii="Arial" w:hAnsi="Arial" w:cs="Arial"/>
          <w:sz w:val="20"/>
          <w:szCs w:val="20"/>
        </w:rPr>
        <w:t xml:space="preserve">there is </w:t>
      </w:r>
      <w:r w:rsidR="003E4D6E" w:rsidRPr="0028588A">
        <w:rPr>
          <w:rFonts w:ascii="Arial" w:hAnsi="Arial" w:cs="Arial"/>
          <w:sz w:val="20"/>
          <w:szCs w:val="20"/>
        </w:rPr>
        <w:t>no savings claimed</w:t>
      </w:r>
      <w:r w:rsidR="003872A1" w:rsidRPr="0028588A">
        <w:rPr>
          <w:rFonts w:ascii="Arial" w:hAnsi="Arial" w:cs="Arial"/>
          <w:sz w:val="20"/>
          <w:szCs w:val="20"/>
        </w:rPr>
        <w:t>, in part because of reporting challenges</w:t>
      </w:r>
      <w:r w:rsidR="003E4D6E" w:rsidRPr="0028588A">
        <w:rPr>
          <w:rFonts w:ascii="Arial" w:hAnsi="Arial" w:cs="Arial"/>
          <w:sz w:val="20"/>
          <w:szCs w:val="20"/>
        </w:rPr>
        <w:t xml:space="preserve">.  </w:t>
      </w:r>
      <w:r w:rsidR="003872A1" w:rsidRPr="0028588A">
        <w:rPr>
          <w:rFonts w:ascii="Arial" w:hAnsi="Arial" w:cs="Arial"/>
          <w:sz w:val="20"/>
          <w:szCs w:val="20"/>
        </w:rPr>
        <w:t>We are t</w:t>
      </w:r>
      <w:r w:rsidR="0028066A" w:rsidRPr="0028588A">
        <w:rPr>
          <w:rFonts w:ascii="Arial" w:hAnsi="Arial" w:cs="Arial"/>
          <w:sz w:val="20"/>
          <w:szCs w:val="20"/>
        </w:rPr>
        <w:t xml:space="preserve">hinking </w:t>
      </w:r>
      <w:r w:rsidR="003872A1" w:rsidRPr="0028588A">
        <w:rPr>
          <w:rFonts w:ascii="Arial" w:hAnsi="Arial" w:cs="Arial"/>
          <w:sz w:val="20"/>
          <w:szCs w:val="20"/>
        </w:rPr>
        <w:t xml:space="preserve">of it </w:t>
      </w:r>
      <w:r w:rsidR="0028066A" w:rsidRPr="0028588A">
        <w:rPr>
          <w:rFonts w:ascii="Arial" w:hAnsi="Arial" w:cs="Arial"/>
          <w:sz w:val="20"/>
          <w:szCs w:val="20"/>
        </w:rPr>
        <w:t xml:space="preserve">as </w:t>
      </w:r>
      <w:r w:rsidR="003872A1" w:rsidRPr="0028588A">
        <w:rPr>
          <w:rFonts w:ascii="Arial" w:hAnsi="Arial" w:cs="Arial"/>
          <w:sz w:val="20"/>
          <w:szCs w:val="20"/>
        </w:rPr>
        <w:t xml:space="preserve">a </w:t>
      </w:r>
      <w:r w:rsidR="0028066A" w:rsidRPr="0028588A">
        <w:rPr>
          <w:rFonts w:ascii="Arial" w:hAnsi="Arial" w:cs="Arial"/>
          <w:sz w:val="20"/>
          <w:szCs w:val="20"/>
        </w:rPr>
        <w:t xml:space="preserve">strategic </w:t>
      </w:r>
      <w:r w:rsidR="003872A1" w:rsidRPr="0028588A">
        <w:rPr>
          <w:rFonts w:ascii="Arial" w:hAnsi="Arial" w:cs="Arial"/>
          <w:sz w:val="20"/>
          <w:szCs w:val="20"/>
        </w:rPr>
        <w:t>initiative now.</w:t>
      </w:r>
    </w:p>
    <w:p w14:paraId="10DD4987" w14:textId="4B3B851C" w:rsidR="003E4D6E" w:rsidRPr="0028588A" w:rsidRDefault="003872A1" w:rsidP="00F37067">
      <w:pPr>
        <w:spacing w:before="120"/>
        <w:rPr>
          <w:rFonts w:ascii="Arial" w:hAnsi="Arial" w:cs="Arial"/>
          <w:sz w:val="20"/>
          <w:szCs w:val="20"/>
        </w:rPr>
      </w:pPr>
      <w:r w:rsidRPr="001A15E2">
        <w:rPr>
          <w:rFonts w:ascii="Arial" w:hAnsi="Arial" w:cs="Arial"/>
          <w:b/>
          <w:sz w:val="20"/>
          <w:szCs w:val="20"/>
        </w:rPr>
        <w:t>Response:</w:t>
      </w:r>
      <w:r w:rsidRPr="0028588A">
        <w:rPr>
          <w:rFonts w:ascii="Arial" w:hAnsi="Arial" w:cs="Arial"/>
          <w:sz w:val="20"/>
          <w:szCs w:val="20"/>
        </w:rPr>
        <w:t xml:space="preserve">  </w:t>
      </w:r>
      <w:r w:rsidR="003E4D6E" w:rsidRPr="0028588A">
        <w:rPr>
          <w:rFonts w:ascii="Arial" w:hAnsi="Arial" w:cs="Arial"/>
          <w:sz w:val="20"/>
          <w:szCs w:val="20"/>
        </w:rPr>
        <w:t>Attribution</w:t>
      </w:r>
      <w:r w:rsidRPr="0028588A">
        <w:rPr>
          <w:rFonts w:ascii="Arial" w:hAnsi="Arial" w:cs="Arial"/>
          <w:sz w:val="20"/>
          <w:szCs w:val="20"/>
        </w:rPr>
        <w:t xml:space="preserve"> is the </w:t>
      </w:r>
      <w:r w:rsidR="003E4D6E" w:rsidRPr="0028588A">
        <w:rPr>
          <w:rFonts w:ascii="Arial" w:hAnsi="Arial" w:cs="Arial"/>
          <w:sz w:val="20"/>
          <w:szCs w:val="20"/>
        </w:rPr>
        <w:t xml:space="preserve">exact reason </w:t>
      </w:r>
      <w:r w:rsidRPr="0028588A">
        <w:rPr>
          <w:rFonts w:ascii="Arial" w:hAnsi="Arial" w:cs="Arial"/>
          <w:sz w:val="20"/>
          <w:szCs w:val="20"/>
        </w:rPr>
        <w:t xml:space="preserve">we don’t claim savings for compliance improvement.  Like </w:t>
      </w:r>
      <w:r w:rsidR="003E4D6E" w:rsidRPr="0028588A">
        <w:rPr>
          <w:rFonts w:ascii="Arial" w:hAnsi="Arial" w:cs="Arial"/>
          <w:sz w:val="20"/>
          <w:szCs w:val="20"/>
        </w:rPr>
        <w:t>free ridership</w:t>
      </w:r>
      <w:r w:rsidRPr="0028588A">
        <w:rPr>
          <w:rFonts w:ascii="Arial" w:hAnsi="Arial" w:cs="Arial"/>
          <w:sz w:val="20"/>
          <w:szCs w:val="20"/>
        </w:rPr>
        <w:t xml:space="preserve">, it is very </w:t>
      </w:r>
      <w:r w:rsidR="003E4D6E" w:rsidRPr="0028588A">
        <w:rPr>
          <w:rFonts w:ascii="Arial" w:hAnsi="Arial" w:cs="Arial"/>
          <w:sz w:val="20"/>
          <w:szCs w:val="20"/>
        </w:rPr>
        <w:t>difficult</w:t>
      </w:r>
      <w:r w:rsidRPr="0028588A">
        <w:rPr>
          <w:rFonts w:ascii="Arial" w:hAnsi="Arial" w:cs="Arial"/>
          <w:sz w:val="20"/>
          <w:szCs w:val="20"/>
        </w:rPr>
        <w:t xml:space="preserve"> to determine who and how much each factor contributed to the change</w:t>
      </w:r>
      <w:r w:rsidR="003E4D6E" w:rsidRPr="0028588A">
        <w:rPr>
          <w:rFonts w:ascii="Arial" w:hAnsi="Arial" w:cs="Arial"/>
          <w:sz w:val="20"/>
          <w:szCs w:val="20"/>
        </w:rPr>
        <w:t>.  C</w:t>
      </w:r>
      <w:r w:rsidRPr="0028588A">
        <w:rPr>
          <w:rFonts w:ascii="Arial" w:hAnsi="Arial" w:cs="Arial"/>
          <w:sz w:val="20"/>
          <w:szCs w:val="20"/>
        </w:rPr>
        <w:t xml:space="preserve">PUC evaluators </w:t>
      </w:r>
      <w:r w:rsidR="003E4D6E" w:rsidRPr="0028588A">
        <w:rPr>
          <w:rFonts w:ascii="Arial" w:hAnsi="Arial" w:cs="Arial"/>
          <w:sz w:val="20"/>
          <w:szCs w:val="20"/>
        </w:rPr>
        <w:t xml:space="preserve">consolidated </w:t>
      </w:r>
      <w:r w:rsidRPr="0028588A">
        <w:rPr>
          <w:rFonts w:ascii="Arial" w:hAnsi="Arial" w:cs="Arial"/>
          <w:sz w:val="20"/>
          <w:szCs w:val="20"/>
        </w:rPr>
        <w:t xml:space="preserve">the </w:t>
      </w:r>
      <w:r w:rsidR="003E4D6E" w:rsidRPr="0028588A">
        <w:rPr>
          <w:rFonts w:ascii="Arial" w:hAnsi="Arial" w:cs="Arial"/>
          <w:sz w:val="20"/>
          <w:szCs w:val="20"/>
        </w:rPr>
        <w:t xml:space="preserve">savings </w:t>
      </w:r>
      <w:r w:rsidRPr="0028588A">
        <w:rPr>
          <w:rFonts w:ascii="Arial" w:hAnsi="Arial" w:cs="Arial"/>
          <w:sz w:val="20"/>
          <w:szCs w:val="20"/>
        </w:rPr>
        <w:t xml:space="preserve">calculations </w:t>
      </w:r>
      <w:r w:rsidR="003E4D6E" w:rsidRPr="0028588A">
        <w:rPr>
          <w:rFonts w:ascii="Arial" w:hAnsi="Arial" w:cs="Arial"/>
          <w:sz w:val="20"/>
          <w:szCs w:val="20"/>
        </w:rPr>
        <w:t xml:space="preserve">under </w:t>
      </w:r>
      <w:r w:rsidRPr="0028588A">
        <w:rPr>
          <w:rFonts w:ascii="Arial" w:hAnsi="Arial" w:cs="Arial"/>
          <w:sz w:val="20"/>
          <w:szCs w:val="20"/>
        </w:rPr>
        <w:t xml:space="preserve">the </w:t>
      </w:r>
      <w:r w:rsidR="003E4D6E" w:rsidRPr="0028588A">
        <w:rPr>
          <w:rFonts w:ascii="Arial" w:hAnsi="Arial" w:cs="Arial"/>
          <w:sz w:val="20"/>
          <w:szCs w:val="20"/>
        </w:rPr>
        <w:t xml:space="preserve">components </w:t>
      </w:r>
      <w:r w:rsidRPr="0028588A">
        <w:rPr>
          <w:rFonts w:ascii="Arial" w:hAnsi="Arial" w:cs="Arial"/>
          <w:sz w:val="20"/>
          <w:szCs w:val="20"/>
        </w:rPr>
        <w:t xml:space="preserve">that are the </w:t>
      </w:r>
      <w:r w:rsidR="003E4D6E" w:rsidRPr="0028588A">
        <w:rPr>
          <w:rFonts w:ascii="Arial" w:hAnsi="Arial" w:cs="Arial"/>
          <w:sz w:val="20"/>
          <w:szCs w:val="20"/>
        </w:rPr>
        <w:t xml:space="preserve">easiest to measure.  </w:t>
      </w:r>
      <w:r w:rsidRPr="0028588A">
        <w:rPr>
          <w:rFonts w:ascii="Arial" w:hAnsi="Arial" w:cs="Arial"/>
          <w:sz w:val="20"/>
          <w:szCs w:val="20"/>
        </w:rPr>
        <w:t>We are w</w:t>
      </w:r>
      <w:r w:rsidR="007F74B2" w:rsidRPr="0028588A">
        <w:rPr>
          <w:rFonts w:ascii="Arial" w:hAnsi="Arial" w:cs="Arial"/>
          <w:sz w:val="20"/>
          <w:szCs w:val="20"/>
        </w:rPr>
        <w:t>ork</w:t>
      </w:r>
      <w:r w:rsidRPr="0028588A">
        <w:rPr>
          <w:rFonts w:ascii="Arial" w:hAnsi="Arial" w:cs="Arial"/>
          <w:sz w:val="20"/>
          <w:szCs w:val="20"/>
        </w:rPr>
        <w:t>ing</w:t>
      </w:r>
      <w:r w:rsidR="007F74B2" w:rsidRPr="0028588A">
        <w:rPr>
          <w:rFonts w:ascii="Arial" w:hAnsi="Arial" w:cs="Arial"/>
          <w:sz w:val="20"/>
          <w:szCs w:val="20"/>
        </w:rPr>
        <w:t xml:space="preserve"> with CPUC to show how incentive programs contribute to compliance.  </w:t>
      </w:r>
      <w:r w:rsidRPr="0028588A">
        <w:rPr>
          <w:rFonts w:ascii="Arial" w:hAnsi="Arial" w:cs="Arial"/>
          <w:sz w:val="20"/>
          <w:szCs w:val="20"/>
        </w:rPr>
        <w:t>We h</w:t>
      </w:r>
      <w:r w:rsidR="007F74B2" w:rsidRPr="0028588A">
        <w:rPr>
          <w:rFonts w:ascii="Arial" w:hAnsi="Arial" w:cs="Arial"/>
          <w:sz w:val="20"/>
          <w:szCs w:val="20"/>
        </w:rPr>
        <w:t xml:space="preserve">aven't analyzed </w:t>
      </w:r>
      <w:r w:rsidRPr="0028588A">
        <w:rPr>
          <w:rFonts w:ascii="Arial" w:hAnsi="Arial" w:cs="Arial"/>
          <w:sz w:val="20"/>
          <w:szCs w:val="20"/>
        </w:rPr>
        <w:t xml:space="preserve">how </w:t>
      </w:r>
      <w:r w:rsidR="007F74B2" w:rsidRPr="0028588A">
        <w:rPr>
          <w:rFonts w:ascii="Arial" w:hAnsi="Arial" w:cs="Arial"/>
          <w:sz w:val="20"/>
          <w:szCs w:val="20"/>
        </w:rPr>
        <w:t>prev</w:t>
      </w:r>
      <w:r w:rsidRPr="0028588A">
        <w:rPr>
          <w:rFonts w:ascii="Arial" w:hAnsi="Arial" w:cs="Arial"/>
          <w:sz w:val="20"/>
          <w:szCs w:val="20"/>
        </w:rPr>
        <w:t xml:space="preserve">ious </w:t>
      </w:r>
      <w:r w:rsidR="007F74B2" w:rsidRPr="0028588A">
        <w:rPr>
          <w:rFonts w:ascii="Arial" w:hAnsi="Arial" w:cs="Arial"/>
          <w:sz w:val="20"/>
          <w:szCs w:val="20"/>
        </w:rPr>
        <w:t xml:space="preserve">compliance supports future compliance, but </w:t>
      </w:r>
      <w:r w:rsidRPr="0028588A">
        <w:rPr>
          <w:rFonts w:ascii="Arial" w:hAnsi="Arial" w:cs="Arial"/>
          <w:sz w:val="20"/>
          <w:szCs w:val="20"/>
        </w:rPr>
        <w:t xml:space="preserve">realize that analysis would have a </w:t>
      </w:r>
      <w:r w:rsidR="007F74B2" w:rsidRPr="0028588A">
        <w:rPr>
          <w:rFonts w:ascii="Arial" w:hAnsi="Arial" w:cs="Arial"/>
          <w:sz w:val="20"/>
          <w:szCs w:val="20"/>
        </w:rPr>
        <w:t xml:space="preserve">large price tag.  </w:t>
      </w:r>
      <w:r w:rsidRPr="0028588A">
        <w:rPr>
          <w:rFonts w:ascii="Arial" w:hAnsi="Arial" w:cs="Arial"/>
          <w:sz w:val="20"/>
          <w:szCs w:val="20"/>
        </w:rPr>
        <w:t xml:space="preserve">It would have to be worked out </w:t>
      </w:r>
      <w:r w:rsidR="007F74B2" w:rsidRPr="0028588A">
        <w:rPr>
          <w:rFonts w:ascii="Arial" w:hAnsi="Arial" w:cs="Arial"/>
          <w:sz w:val="20"/>
          <w:szCs w:val="20"/>
        </w:rPr>
        <w:t xml:space="preserve">with </w:t>
      </w:r>
      <w:r w:rsidRPr="0028588A">
        <w:rPr>
          <w:rFonts w:ascii="Arial" w:hAnsi="Arial" w:cs="Arial"/>
          <w:sz w:val="20"/>
          <w:szCs w:val="20"/>
        </w:rPr>
        <w:t xml:space="preserve">the </w:t>
      </w:r>
      <w:r w:rsidR="007F74B2" w:rsidRPr="0028588A">
        <w:rPr>
          <w:rFonts w:ascii="Arial" w:hAnsi="Arial" w:cs="Arial"/>
          <w:sz w:val="20"/>
          <w:szCs w:val="20"/>
        </w:rPr>
        <w:t xml:space="preserve">CPUC.  </w:t>
      </w:r>
      <w:r w:rsidRPr="0028588A">
        <w:rPr>
          <w:rFonts w:ascii="Arial" w:hAnsi="Arial" w:cs="Arial"/>
          <w:sz w:val="20"/>
          <w:szCs w:val="20"/>
        </w:rPr>
        <w:t>Likely m</w:t>
      </w:r>
      <w:r w:rsidR="007F74B2" w:rsidRPr="0028588A">
        <w:rPr>
          <w:rFonts w:ascii="Arial" w:hAnsi="Arial" w:cs="Arial"/>
          <w:sz w:val="20"/>
          <w:szCs w:val="20"/>
        </w:rPr>
        <w:t xml:space="preserve">assive costs, </w:t>
      </w:r>
      <w:r w:rsidRPr="0028588A">
        <w:rPr>
          <w:rFonts w:ascii="Arial" w:hAnsi="Arial" w:cs="Arial"/>
          <w:sz w:val="20"/>
          <w:szCs w:val="20"/>
        </w:rPr>
        <w:t xml:space="preserve">with </w:t>
      </w:r>
      <w:r w:rsidR="007F74B2" w:rsidRPr="0028588A">
        <w:rPr>
          <w:rFonts w:ascii="Arial" w:hAnsi="Arial" w:cs="Arial"/>
          <w:sz w:val="20"/>
          <w:szCs w:val="20"/>
        </w:rPr>
        <w:t>relatively fewer benefits.</w:t>
      </w:r>
    </w:p>
    <w:p w14:paraId="22924295" w14:textId="77777777" w:rsidR="008139FB" w:rsidRPr="0028588A" w:rsidRDefault="008139FB" w:rsidP="00F37067">
      <w:pPr>
        <w:spacing w:before="120"/>
        <w:rPr>
          <w:rFonts w:ascii="Arial" w:hAnsi="Arial" w:cs="Arial"/>
          <w:sz w:val="20"/>
          <w:szCs w:val="20"/>
        </w:rPr>
      </w:pPr>
    </w:p>
    <w:p w14:paraId="71A54650" w14:textId="1772B157" w:rsidR="009E254C" w:rsidRPr="0028588A" w:rsidRDefault="008422C7" w:rsidP="00F37067">
      <w:pPr>
        <w:spacing w:before="120"/>
        <w:rPr>
          <w:rFonts w:ascii="Arial" w:hAnsi="Arial" w:cs="Arial"/>
          <w:sz w:val="20"/>
          <w:szCs w:val="20"/>
        </w:rPr>
      </w:pPr>
      <w:r w:rsidRPr="001A15E2">
        <w:rPr>
          <w:rFonts w:ascii="Arial" w:hAnsi="Arial" w:cs="Arial"/>
          <w:b/>
          <w:sz w:val="20"/>
          <w:szCs w:val="20"/>
        </w:rPr>
        <w:t>Question:</w:t>
      </w:r>
      <w:r w:rsidRPr="0028588A">
        <w:rPr>
          <w:rFonts w:ascii="Arial" w:hAnsi="Arial" w:cs="Arial"/>
          <w:sz w:val="20"/>
          <w:szCs w:val="20"/>
        </w:rPr>
        <w:t xml:space="preserve"> </w:t>
      </w:r>
      <w:r w:rsidR="009E254C" w:rsidRPr="0028588A">
        <w:rPr>
          <w:rFonts w:ascii="Arial" w:hAnsi="Arial" w:cs="Arial"/>
          <w:sz w:val="20"/>
          <w:szCs w:val="20"/>
        </w:rPr>
        <w:t xml:space="preserve">All answers revolve around assumptions </w:t>
      </w:r>
      <w:r w:rsidR="008139FB" w:rsidRPr="0028588A">
        <w:rPr>
          <w:rFonts w:ascii="Arial" w:hAnsi="Arial" w:cs="Arial"/>
          <w:sz w:val="20"/>
          <w:szCs w:val="20"/>
        </w:rPr>
        <w:t xml:space="preserve">based </w:t>
      </w:r>
      <w:r w:rsidR="009E254C" w:rsidRPr="0028588A">
        <w:rPr>
          <w:rFonts w:ascii="Arial" w:hAnsi="Arial" w:cs="Arial"/>
          <w:sz w:val="20"/>
          <w:szCs w:val="20"/>
        </w:rPr>
        <w:t>o</w:t>
      </w:r>
      <w:r w:rsidR="0028588A" w:rsidRPr="0028588A">
        <w:rPr>
          <w:rFonts w:ascii="Arial" w:hAnsi="Arial" w:cs="Arial"/>
          <w:sz w:val="20"/>
          <w:szCs w:val="20"/>
        </w:rPr>
        <w:t>n current compliance processes. A</w:t>
      </w:r>
      <w:r w:rsidR="009E254C" w:rsidRPr="0028588A">
        <w:rPr>
          <w:rFonts w:ascii="Arial" w:hAnsi="Arial" w:cs="Arial"/>
          <w:sz w:val="20"/>
          <w:szCs w:val="20"/>
        </w:rPr>
        <w:t>dv</w:t>
      </w:r>
      <w:r w:rsidR="008139FB" w:rsidRPr="0028588A">
        <w:rPr>
          <w:rFonts w:ascii="Arial" w:hAnsi="Arial" w:cs="Arial"/>
          <w:sz w:val="20"/>
          <w:szCs w:val="20"/>
        </w:rPr>
        <w:t>anced</w:t>
      </w:r>
      <w:r w:rsidR="009E254C" w:rsidRPr="0028588A">
        <w:rPr>
          <w:rFonts w:ascii="Arial" w:hAnsi="Arial" w:cs="Arial"/>
          <w:sz w:val="20"/>
          <w:szCs w:val="20"/>
        </w:rPr>
        <w:t xml:space="preserve"> compliance tools </w:t>
      </w:r>
      <w:r w:rsidR="0028588A" w:rsidRPr="0028588A">
        <w:rPr>
          <w:rFonts w:ascii="Arial" w:hAnsi="Arial" w:cs="Arial"/>
          <w:sz w:val="20"/>
          <w:szCs w:val="20"/>
        </w:rPr>
        <w:t xml:space="preserve">would allow you to </w:t>
      </w:r>
      <w:r w:rsidR="009E254C" w:rsidRPr="0028588A">
        <w:rPr>
          <w:rFonts w:ascii="Arial" w:hAnsi="Arial" w:cs="Arial"/>
          <w:sz w:val="20"/>
          <w:szCs w:val="20"/>
        </w:rPr>
        <w:t xml:space="preserve">manage data for some </w:t>
      </w:r>
      <w:r w:rsidR="0028588A" w:rsidRPr="0028588A">
        <w:rPr>
          <w:rFonts w:ascii="Arial" w:hAnsi="Arial" w:cs="Arial"/>
          <w:sz w:val="20"/>
          <w:szCs w:val="20"/>
        </w:rPr>
        <w:t xml:space="preserve">buildings </w:t>
      </w:r>
      <w:r w:rsidR="009E254C" w:rsidRPr="0028588A">
        <w:rPr>
          <w:rFonts w:ascii="Arial" w:hAnsi="Arial" w:cs="Arial"/>
          <w:sz w:val="20"/>
          <w:szCs w:val="20"/>
        </w:rPr>
        <w:t xml:space="preserve">but not others, </w:t>
      </w:r>
      <w:r w:rsidR="0028588A" w:rsidRPr="0028588A">
        <w:rPr>
          <w:rFonts w:ascii="Arial" w:hAnsi="Arial" w:cs="Arial"/>
          <w:sz w:val="20"/>
          <w:szCs w:val="20"/>
        </w:rPr>
        <w:t xml:space="preserve">and you would then be able to </w:t>
      </w:r>
      <w:r w:rsidR="009E254C" w:rsidRPr="0028588A">
        <w:rPr>
          <w:rFonts w:ascii="Arial" w:hAnsi="Arial" w:cs="Arial"/>
          <w:sz w:val="20"/>
          <w:szCs w:val="20"/>
        </w:rPr>
        <w:t xml:space="preserve">get comparative data.  </w:t>
      </w:r>
      <w:r w:rsidR="0028588A" w:rsidRPr="0028588A">
        <w:rPr>
          <w:rFonts w:ascii="Arial" w:hAnsi="Arial" w:cs="Arial"/>
          <w:sz w:val="20"/>
          <w:szCs w:val="20"/>
        </w:rPr>
        <w:t>There are a</w:t>
      </w:r>
      <w:r w:rsidR="009E254C" w:rsidRPr="0028588A">
        <w:rPr>
          <w:rFonts w:ascii="Arial" w:hAnsi="Arial" w:cs="Arial"/>
          <w:sz w:val="20"/>
          <w:szCs w:val="20"/>
        </w:rPr>
        <w:t xml:space="preserve"> lot of factors, </w:t>
      </w:r>
      <w:r w:rsidR="0028588A" w:rsidRPr="0028588A">
        <w:rPr>
          <w:rFonts w:ascii="Arial" w:hAnsi="Arial" w:cs="Arial"/>
          <w:sz w:val="20"/>
          <w:szCs w:val="20"/>
        </w:rPr>
        <w:t xml:space="preserve">you are </w:t>
      </w:r>
      <w:r w:rsidR="009E254C" w:rsidRPr="0028588A">
        <w:rPr>
          <w:rFonts w:ascii="Arial" w:hAnsi="Arial" w:cs="Arial"/>
          <w:sz w:val="20"/>
          <w:szCs w:val="20"/>
        </w:rPr>
        <w:t xml:space="preserve">assuming </w:t>
      </w:r>
      <w:r w:rsidR="0028588A" w:rsidRPr="0028588A">
        <w:rPr>
          <w:rFonts w:ascii="Arial" w:hAnsi="Arial" w:cs="Arial"/>
          <w:sz w:val="20"/>
          <w:szCs w:val="20"/>
        </w:rPr>
        <w:t xml:space="preserve">the </w:t>
      </w:r>
      <w:r w:rsidR="009E254C" w:rsidRPr="0028588A">
        <w:rPr>
          <w:rFonts w:ascii="Arial" w:hAnsi="Arial" w:cs="Arial"/>
          <w:sz w:val="20"/>
          <w:szCs w:val="20"/>
        </w:rPr>
        <w:t>cost for doing measurement is high.  With da</w:t>
      </w:r>
      <w:r w:rsidR="0028588A" w:rsidRPr="0028588A">
        <w:rPr>
          <w:rFonts w:ascii="Arial" w:hAnsi="Arial" w:cs="Arial"/>
          <w:sz w:val="20"/>
          <w:szCs w:val="20"/>
        </w:rPr>
        <w:t>ta-</w:t>
      </w:r>
      <w:r w:rsidR="009E254C" w:rsidRPr="0028588A">
        <w:rPr>
          <w:rFonts w:ascii="Arial" w:hAnsi="Arial" w:cs="Arial"/>
          <w:sz w:val="20"/>
          <w:szCs w:val="20"/>
        </w:rPr>
        <w:t>driven tech</w:t>
      </w:r>
      <w:r w:rsidR="0028588A" w:rsidRPr="0028588A">
        <w:rPr>
          <w:rFonts w:ascii="Arial" w:hAnsi="Arial" w:cs="Arial"/>
          <w:sz w:val="20"/>
          <w:szCs w:val="20"/>
        </w:rPr>
        <w:t>nology</w:t>
      </w:r>
      <w:r w:rsidR="009E254C" w:rsidRPr="0028588A">
        <w:rPr>
          <w:rFonts w:ascii="Arial" w:hAnsi="Arial" w:cs="Arial"/>
          <w:sz w:val="20"/>
          <w:szCs w:val="20"/>
        </w:rPr>
        <w:t xml:space="preserve"> solutions, </w:t>
      </w:r>
      <w:r w:rsidR="0028588A" w:rsidRPr="0028588A">
        <w:rPr>
          <w:rFonts w:ascii="Arial" w:hAnsi="Arial" w:cs="Arial"/>
          <w:sz w:val="20"/>
          <w:szCs w:val="20"/>
        </w:rPr>
        <w:t xml:space="preserve">you could </w:t>
      </w:r>
      <w:r w:rsidR="009E254C" w:rsidRPr="0028588A">
        <w:rPr>
          <w:rFonts w:ascii="Arial" w:hAnsi="Arial" w:cs="Arial"/>
          <w:sz w:val="20"/>
          <w:szCs w:val="20"/>
        </w:rPr>
        <w:t xml:space="preserve">apply RCT.  </w:t>
      </w:r>
      <w:r w:rsidR="0028588A" w:rsidRPr="0028588A">
        <w:rPr>
          <w:rFonts w:ascii="Arial" w:hAnsi="Arial" w:cs="Arial"/>
          <w:sz w:val="20"/>
          <w:szCs w:val="20"/>
        </w:rPr>
        <w:t>There are p</w:t>
      </w:r>
      <w:r w:rsidR="00E74DC9" w:rsidRPr="0028588A">
        <w:rPr>
          <w:rFonts w:ascii="Arial" w:hAnsi="Arial" w:cs="Arial"/>
          <w:sz w:val="20"/>
          <w:szCs w:val="20"/>
        </w:rPr>
        <w:t xml:space="preserve">eople </w:t>
      </w:r>
      <w:r w:rsidR="0028588A" w:rsidRPr="0028588A">
        <w:rPr>
          <w:rFonts w:ascii="Arial" w:hAnsi="Arial" w:cs="Arial"/>
          <w:sz w:val="20"/>
          <w:szCs w:val="20"/>
        </w:rPr>
        <w:t xml:space="preserve">such as UC Berkeley that are </w:t>
      </w:r>
      <w:r w:rsidR="00E74DC9" w:rsidRPr="0028588A">
        <w:rPr>
          <w:rFonts w:ascii="Arial" w:hAnsi="Arial" w:cs="Arial"/>
          <w:sz w:val="20"/>
          <w:szCs w:val="20"/>
        </w:rPr>
        <w:t xml:space="preserve">interested in applying it </w:t>
      </w:r>
      <w:r w:rsidR="0028588A" w:rsidRPr="0028588A">
        <w:rPr>
          <w:rFonts w:ascii="Arial" w:hAnsi="Arial" w:cs="Arial"/>
          <w:sz w:val="20"/>
          <w:szCs w:val="20"/>
        </w:rPr>
        <w:t xml:space="preserve">to </w:t>
      </w:r>
      <w:r w:rsidR="00E74DC9" w:rsidRPr="0028588A">
        <w:rPr>
          <w:rFonts w:ascii="Arial" w:hAnsi="Arial" w:cs="Arial"/>
          <w:sz w:val="20"/>
          <w:szCs w:val="20"/>
        </w:rPr>
        <w:t>efficiency</w:t>
      </w:r>
      <w:r w:rsidR="0028588A" w:rsidRPr="0028588A">
        <w:rPr>
          <w:rFonts w:ascii="Arial" w:hAnsi="Arial" w:cs="Arial"/>
          <w:sz w:val="20"/>
          <w:szCs w:val="20"/>
        </w:rPr>
        <w:t>.</w:t>
      </w:r>
    </w:p>
    <w:p w14:paraId="7586B191" w14:textId="19CD68AB" w:rsidR="00E74DC9" w:rsidRPr="0028588A" w:rsidRDefault="00E74DC9" w:rsidP="00F37067">
      <w:pPr>
        <w:spacing w:before="120"/>
        <w:rPr>
          <w:rFonts w:ascii="Arial" w:hAnsi="Arial" w:cs="Arial"/>
          <w:sz w:val="20"/>
          <w:szCs w:val="20"/>
        </w:rPr>
      </w:pPr>
      <w:r w:rsidRPr="001A15E2">
        <w:rPr>
          <w:rFonts w:ascii="Arial" w:hAnsi="Arial" w:cs="Arial"/>
          <w:b/>
          <w:sz w:val="20"/>
          <w:szCs w:val="20"/>
        </w:rPr>
        <w:t>R</w:t>
      </w:r>
      <w:r w:rsidR="0028588A" w:rsidRPr="001A15E2">
        <w:rPr>
          <w:rFonts w:ascii="Arial" w:hAnsi="Arial" w:cs="Arial"/>
          <w:b/>
          <w:sz w:val="20"/>
          <w:szCs w:val="20"/>
        </w:rPr>
        <w:t>esponse:</w:t>
      </w:r>
      <w:r w:rsidR="0028588A">
        <w:rPr>
          <w:rFonts w:ascii="Arial" w:hAnsi="Arial" w:cs="Arial"/>
          <w:sz w:val="20"/>
          <w:szCs w:val="20"/>
        </w:rPr>
        <w:t xml:space="preserve"> For r</w:t>
      </w:r>
      <w:r w:rsidRPr="0028588A">
        <w:rPr>
          <w:rFonts w:ascii="Arial" w:hAnsi="Arial" w:cs="Arial"/>
          <w:sz w:val="20"/>
          <w:szCs w:val="20"/>
        </w:rPr>
        <w:t xml:space="preserve">each codes, </w:t>
      </w:r>
      <w:r w:rsidR="0028588A">
        <w:rPr>
          <w:rFonts w:ascii="Arial" w:hAnsi="Arial" w:cs="Arial"/>
          <w:sz w:val="20"/>
          <w:szCs w:val="20"/>
        </w:rPr>
        <w:t xml:space="preserve">we are not </w:t>
      </w:r>
      <w:r w:rsidRPr="0028588A">
        <w:rPr>
          <w:rFonts w:ascii="Arial" w:hAnsi="Arial" w:cs="Arial"/>
          <w:sz w:val="20"/>
          <w:szCs w:val="20"/>
        </w:rPr>
        <w:t xml:space="preserve">pursuing as </w:t>
      </w:r>
      <w:r w:rsidR="0028588A">
        <w:rPr>
          <w:rFonts w:ascii="Arial" w:hAnsi="Arial" w:cs="Arial"/>
          <w:sz w:val="20"/>
          <w:szCs w:val="20"/>
        </w:rPr>
        <w:t xml:space="preserve">a </w:t>
      </w:r>
      <w:r w:rsidRPr="0028588A">
        <w:rPr>
          <w:rFonts w:ascii="Arial" w:hAnsi="Arial" w:cs="Arial"/>
          <w:sz w:val="20"/>
          <w:szCs w:val="20"/>
        </w:rPr>
        <w:t>resource program.</w:t>
      </w:r>
      <w:r w:rsidR="0028588A">
        <w:rPr>
          <w:rFonts w:ascii="Arial" w:hAnsi="Arial" w:cs="Arial"/>
          <w:sz w:val="20"/>
          <w:szCs w:val="20"/>
        </w:rPr>
        <w:t xml:space="preserve">   </w:t>
      </w:r>
      <w:r w:rsidR="007C4217">
        <w:rPr>
          <w:rFonts w:ascii="Arial" w:hAnsi="Arial" w:cs="Arial"/>
          <w:sz w:val="20"/>
          <w:szCs w:val="20"/>
        </w:rPr>
        <w:t>We are considering the tracking tool and a t</w:t>
      </w:r>
      <w:r w:rsidR="007C4217" w:rsidRPr="0028588A">
        <w:rPr>
          <w:rFonts w:ascii="Arial" w:hAnsi="Arial" w:cs="Arial"/>
          <w:sz w:val="20"/>
          <w:szCs w:val="20"/>
        </w:rPr>
        <w:t xml:space="preserve">ool for cities, to support </w:t>
      </w:r>
      <w:r w:rsidR="007C4217">
        <w:rPr>
          <w:rFonts w:ascii="Arial" w:hAnsi="Arial" w:cs="Arial"/>
          <w:sz w:val="20"/>
          <w:szCs w:val="20"/>
        </w:rPr>
        <w:t>Climate Action Plans (</w:t>
      </w:r>
      <w:r w:rsidR="007C4217" w:rsidRPr="0028588A">
        <w:rPr>
          <w:rFonts w:ascii="Arial" w:hAnsi="Arial" w:cs="Arial"/>
          <w:sz w:val="20"/>
          <w:szCs w:val="20"/>
        </w:rPr>
        <w:t>CAP</w:t>
      </w:r>
      <w:r w:rsidR="007C4217">
        <w:rPr>
          <w:rFonts w:ascii="Arial" w:hAnsi="Arial" w:cs="Arial"/>
          <w:sz w:val="20"/>
          <w:szCs w:val="20"/>
        </w:rPr>
        <w:t>)</w:t>
      </w:r>
      <w:r w:rsidR="007C4217" w:rsidRPr="0028588A">
        <w:rPr>
          <w:rFonts w:ascii="Arial" w:hAnsi="Arial" w:cs="Arial"/>
          <w:sz w:val="20"/>
          <w:szCs w:val="20"/>
        </w:rPr>
        <w:t xml:space="preserve">. </w:t>
      </w:r>
      <w:r w:rsidR="007C4217">
        <w:rPr>
          <w:rFonts w:ascii="Arial" w:hAnsi="Arial" w:cs="Arial"/>
          <w:sz w:val="20"/>
          <w:szCs w:val="20"/>
        </w:rPr>
        <w:t xml:space="preserve"> </w:t>
      </w:r>
      <w:r w:rsidR="00714996">
        <w:rPr>
          <w:rFonts w:ascii="Arial" w:hAnsi="Arial" w:cs="Arial"/>
          <w:sz w:val="20"/>
          <w:szCs w:val="20"/>
        </w:rPr>
        <w:t xml:space="preserve">It may be possible to do a </w:t>
      </w:r>
      <w:r w:rsidR="005C10F4" w:rsidRPr="0028588A">
        <w:rPr>
          <w:rFonts w:ascii="Arial" w:hAnsi="Arial" w:cs="Arial"/>
          <w:sz w:val="20"/>
          <w:szCs w:val="20"/>
        </w:rPr>
        <w:t xml:space="preserve">test run as Chris said, similar to </w:t>
      </w:r>
      <w:r w:rsidR="00714996">
        <w:rPr>
          <w:rFonts w:ascii="Arial" w:hAnsi="Arial" w:cs="Arial"/>
          <w:sz w:val="20"/>
          <w:szCs w:val="20"/>
        </w:rPr>
        <w:t xml:space="preserve">a </w:t>
      </w:r>
      <w:r w:rsidR="005C10F4" w:rsidRPr="0028588A">
        <w:rPr>
          <w:rFonts w:ascii="Arial" w:hAnsi="Arial" w:cs="Arial"/>
          <w:sz w:val="20"/>
          <w:szCs w:val="20"/>
        </w:rPr>
        <w:t xml:space="preserve">reach code.  </w:t>
      </w:r>
      <w:r w:rsidR="00A01A7C">
        <w:rPr>
          <w:rFonts w:ascii="Arial" w:hAnsi="Arial" w:cs="Arial"/>
          <w:sz w:val="20"/>
          <w:szCs w:val="20"/>
        </w:rPr>
        <w:t>But even the cool roof code r</w:t>
      </w:r>
      <w:r w:rsidR="005C10F4" w:rsidRPr="0028588A">
        <w:rPr>
          <w:rFonts w:ascii="Arial" w:hAnsi="Arial" w:cs="Arial"/>
          <w:sz w:val="20"/>
          <w:szCs w:val="20"/>
        </w:rPr>
        <w:t xml:space="preserve">equires changing </w:t>
      </w:r>
      <w:r w:rsidR="00A01A7C">
        <w:rPr>
          <w:rFonts w:ascii="Arial" w:hAnsi="Arial" w:cs="Arial"/>
          <w:sz w:val="20"/>
          <w:szCs w:val="20"/>
        </w:rPr>
        <w:t xml:space="preserve">the </w:t>
      </w:r>
      <w:r w:rsidR="005C10F4" w:rsidRPr="0028588A">
        <w:rPr>
          <w:rFonts w:ascii="Arial" w:hAnsi="Arial" w:cs="Arial"/>
          <w:sz w:val="20"/>
          <w:szCs w:val="20"/>
        </w:rPr>
        <w:t>permit process in order to model the savings.</w:t>
      </w:r>
      <w:r w:rsidR="00A01A7C">
        <w:rPr>
          <w:rFonts w:ascii="Arial" w:hAnsi="Arial" w:cs="Arial"/>
          <w:sz w:val="20"/>
          <w:szCs w:val="20"/>
        </w:rPr>
        <w:t xml:space="preserve"> The BD would </w:t>
      </w:r>
      <w:r w:rsidR="005C10F4" w:rsidRPr="0028588A">
        <w:rPr>
          <w:rFonts w:ascii="Arial" w:hAnsi="Arial" w:cs="Arial"/>
          <w:sz w:val="20"/>
          <w:szCs w:val="20"/>
        </w:rPr>
        <w:t>have to gather additional data</w:t>
      </w:r>
      <w:r w:rsidR="00A01A7C">
        <w:rPr>
          <w:rFonts w:ascii="Arial" w:hAnsi="Arial" w:cs="Arial"/>
          <w:sz w:val="20"/>
          <w:szCs w:val="20"/>
        </w:rPr>
        <w:t>, so it d</w:t>
      </w:r>
      <w:r w:rsidR="00263FAB" w:rsidRPr="0028588A">
        <w:rPr>
          <w:rFonts w:ascii="Arial" w:hAnsi="Arial" w:cs="Arial"/>
          <w:sz w:val="20"/>
          <w:szCs w:val="20"/>
        </w:rPr>
        <w:t xml:space="preserve">oes have </w:t>
      </w:r>
      <w:r w:rsidR="00A01A7C">
        <w:rPr>
          <w:rFonts w:ascii="Arial" w:hAnsi="Arial" w:cs="Arial"/>
          <w:sz w:val="20"/>
          <w:szCs w:val="20"/>
        </w:rPr>
        <w:t xml:space="preserve">a </w:t>
      </w:r>
      <w:r w:rsidR="00263FAB" w:rsidRPr="0028588A">
        <w:rPr>
          <w:rFonts w:ascii="Arial" w:hAnsi="Arial" w:cs="Arial"/>
          <w:sz w:val="20"/>
          <w:szCs w:val="20"/>
        </w:rPr>
        <w:t>domino effect.</w:t>
      </w:r>
    </w:p>
    <w:p w14:paraId="50DA042E" w14:textId="77777777" w:rsidR="00263FAB" w:rsidRPr="0028588A" w:rsidRDefault="00263FAB" w:rsidP="00F37067">
      <w:pPr>
        <w:spacing w:before="120"/>
        <w:rPr>
          <w:rFonts w:ascii="Arial" w:hAnsi="Arial" w:cs="Arial"/>
          <w:sz w:val="20"/>
          <w:szCs w:val="20"/>
        </w:rPr>
      </w:pPr>
    </w:p>
    <w:p w14:paraId="4E7A5C2D" w14:textId="0A12B4BE" w:rsidR="00263FAB" w:rsidRPr="0028588A" w:rsidRDefault="007C4217" w:rsidP="00F37067">
      <w:pPr>
        <w:spacing w:before="120"/>
        <w:rPr>
          <w:rFonts w:ascii="Arial" w:hAnsi="Arial" w:cs="Arial"/>
          <w:sz w:val="20"/>
          <w:szCs w:val="20"/>
        </w:rPr>
      </w:pPr>
      <w:r w:rsidRPr="001A15E2">
        <w:rPr>
          <w:rFonts w:ascii="Arial" w:hAnsi="Arial" w:cs="Arial"/>
          <w:b/>
          <w:sz w:val="20"/>
          <w:szCs w:val="20"/>
        </w:rPr>
        <w:t>Facilitator</w:t>
      </w:r>
      <w:r w:rsidR="00A01A7C" w:rsidRPr="001A15E2">
        <w:rPr>
          <w:rFonts w:ascii="Arial" w:hAnsi="Arial" w:cs="Arial"/>
          <w:b/>
          <w:sz w:val="20"/>
          <w:szCs w:val="20"/>
        </w:rPr>
        <w:t>:</w:t>
      </w:r>
      <w:r w:rsidR="00A01A7C">
        <w:rPr>
          <w:rFonts w:ascii="Arial" w:hAnsi="Arial" w:cs="Arial"/>
          <w:sz w:val="20"/>
          <w:szCs w:val="20"/>
        </w:rPr>
        <w:t xml:space="preserve"> US DOE recently did a c</w:t>
      </w:r>
      <w:r w:rsidR="00263FAB" w:rsidRPr="0028588A">
        <w:rPr>
          <w:rFonts w:ascii="Arial" w:hAnsi="Arial" w:cs="Arial"/>
          <w:sz w:val="20"/>
          <w:szCs w:val="20"/>
        </w:rPr>
        <w:t xml:space="preserve">ode compliance study.  </w:t>
      </w:r>
      <w:r w:rsidR="00A01A7C">
        <w:rPr>
          <w:rFonts w:ascii="Arial" w:hAnsi="Arial" w:cs="Arial"/>
          <w:sz w:val="20"/>
          <w:szCs w:val="20"/>
        </w:rPr>
        <w:t>First, they had to define what “c</w:t>
      </w:r>
      <w:r w:rsidR="00263FAB" w:rsidRPr="0028588A">
        <w:rPr>
          <w:rFonts w:ascii="Arial" w:hAnsi="Arial" w:cs="Arial"/>
          <w:sz w:val="20"/>
          <w:szCs w:val="20"/>
        </w:rPr>
        <w:t>ompliance</w:t>
      </w:r>
      <w:r w:rsidR="00A01A7C">
        <w:rPr>
          <w:rFonts w:ascii="Arial" w:hAnsi="Arial" w:cs="Arial"/>
          <w:sz w:val="20"/>
          <w:szCs w:val="20"/>
        </w:rPr>
        <w:t>”</w:t>
      </w:r>
      <w:r w:rsidR="00263FAB" w:rsidRPr="0028588A">
        <w:rPr>
          <w:rFonts w:ascii="Arial" w:hAnsi="Arial" w:cs="Arial"/>
          <w:sz w:val="20"/>
          <w:szCs w:val="20"/>
        </w:rPr>
        <w:t xml:space="preserve"> means</w:t>
      </w:r>
      <w:r w:rsidR="00A01A7C">
        <w:rPr>
          <w:rFonts w:ascii="Arial" w:hAnsi="Arial" w:cs="Arial"/>
          <w:sz w:val="20"/>
          <w:szCs w:val="20"/>
        </w:rPr>
        <w:t xml:space="preserve">.  They decided that it </w:t>
      </w:r>
      <w:r w:rsidR="00263FAB" w:rsidRPr="0028588A">
        <w:rPr>
          <w:rFonts w:ascii="Arial" w:hAnsi="Arial" w:cs="Arial"/>
          <w:sz w:val="20"/>
          <w:szCs w:val="20"/>
        </w:rPr>
        <w:t xml:space="preserve">does not mean </w:t>
      </w:r>
      <w:r w:rsidR="00A01A7C">
        <w:rPr>
          <w:rFonts w:ascii="Arial" w:hAnsi="Arial" w:cs="Arial"/>
          <w:sz w:val="20"/>
          <w:szCs w:val="20"/>
        </w:rPr>
        <w:t xml:space="preserve">the project </w:t>
      </w:r>
      <w:r w:rsidR="00263FAB" w:rsidRPr="0028588A">
        <w:rPr>
          <w:rFonts w:ascii="Arial" w:hAnsi="Arial" w:cs="Arial"/>
          <w:sz w:val="20"/>
          <w:szCs w:val="20"/>
        </w:rPr>
        <w:t xml:space="preserve">complied with every </w:t>
      </w:r>
      <w:r w:rsidR="00A01A7C">
        <w:rPr>
          <w:rFonts w:ascii="Arial" w:hAnsi="Arial" w:cs="Arial"/>
          <w:sz w:val="20"/>
          <w:szCs w:val="20"/>
        </w:rPr>
        <w:t xml:space="preserve">single </w:t>
      </w:r>
      <w:r w:rsidR="00263FAB" w:rsidRPr="0028588A">
        <w:rPr>
          <w:rFonts w:ascii="Arial" w:hAnsi="Arial" w:cs="Arial"/>
          <w:sz w:val="20"/>
          <w:szCs w:val="20"/>
        </w:rPr>
        <w:t xml:space="preserve">measure in the code.  </w:t>
      </w:r>
      <w:r w:rsidR="00A01A7C">
        <w:rPr>
          <w:rFonts w:ascii="Arial" w:hAnsi="Arial" w:cs="Arial"/>
          <w:sz w:val="20"/>
          <w:szCs w:val="20"/>
        </w:rPr>
        <w:t>The b</w:t>
      </w:r>
      <w:r w:rsidR="00263FAB" w:rsidRPr="0028588A">
        <w:rPr>
          <w:rFonts w:ascii="Arial" w:hAnsi="Arial" w:cs="Arial"/>
          <w:sz w:val="20"/>
          <w:szCs w:val="20"/>
        </w:rPr>
        <w:t xml:space="preserve">ased </w:t>
      </w:r>
      <w:r w:rsidR="00A01A7C">
        <w:rPr>
          <w:rFonts w:ascii="Arial" w:hAnsi="Arial" w:cs="Arial"/>
          <w:sz w:val="20"/>
          <w:szCs w:val="20"/>
        </w:rPr>
        <w:t xml:space="preserve">it </w:t>
      </w:r>
      <w:r w:rsidR="00263FAB" w:rsidRPr="0028588A">
        <w:rPr>
          <w:rFonts w:ascii="Arial" w:hAnsi="Arial" w:cs="Arial"/>
          <w:sz w:val="20"/>
          <w:szCs w:val="20"/>
        </w:rPr>
        <w:t>on energy savings</w:t>
      </w:r>
      <w:r w:rsidR="00A01A7C">
        <w:rPr>
          <w:rFonts w:ascii="Arial" w:hAnsi="Arial" w:cs="Arial"/>
          <w:sz w:val="20"/>
          <w:szCs w:val="20"/>
        </w:rPr>
        <w:t>, and f</w:t>
      </w:r>
      <w:r w:rsidR="00263FAB" w:rsidRPr="0028588A">
        <w:rPr>
          <w:rFonts w:ascii="Arial" w:hAnsi="Arial" w:cs="Arial"/>
          <w:sz w:val="20"/>
          <w:szCs w:val="20"/>
        </w:rPr>
        <w:t xml:space="preserve">ound </w:t>
      </w:r>
      <w:r w:rsidR="00A01A7C">
        <w:rPr>
          <w:rFonts w:ascii="Arial" w:hAnsi="Arial" w:cs="Arial"/>
          <w:sz w:val="20"/>
          <w:szCs w:val="20"/>
        </w:rPr>
        <w:t xml:space="preserve">that </w:t>
      </w:r>
      <w:r w:rsidR="00263FAB" w:rsidRPr="0028588A">
        <w:rPr>
          <w:rFonts w:ascii="Arial" w:hAnsi="Arial" w:cs="Arial"/>
          <w:sz w:val="20"/>
          <w:szCs w:val="20"/>
        </w:rPr>
        <w:t>most buildings exceeded code.</w:t>
      </w:r>
      <w:r w:rsidR="00406745" w:rsidRPr="0028588A">
        <w:rPr>
          <w:rFonts w:ascii="Arial" w:hAnsi="Arial" w:cs="Arial"/>
          <w:sz w:val="20"/>
          <w:szCs w:val="20"/>
        </w:rPr>
        <w:t xml:space="preserve">  </w:t>
      </w:r>
      <w:r w:rsidR="00A01A7C">
        <w:rPr>
          <w:rFonts w:ascii="Arial" w:hAnsi="Arial" w:cs="Arial"/>
          <w:sz w:val="20"/>
          <w:szCs w:val="20"/>
        </w:rPr>
        <w:t>The c</w:t>
      </w:r>
      <w:r w:rsidR="00406745" w:rsidRPr="0028588A">
        <w:rPr>
          <w:rFonts w:ascii="Arial" w:hAnsi="Arial" w:cs="Arial"/>
          <w:sz w:val="20"/>
          <w:szCs w:val="20"/>
        </w:rPr>
        <w:t xml:space="preserve">ode did </w:t>
      </w:r>
      <w:r w:rsidRPr="0028588A">
        <w:rPr>
          <w:rFonts w:ascii="Arial" w:hAnsi="Arial" w:cs="Arial"/>
          <w:sz w:val="20"/>
          <w:szCs w:val="20"/>
        </w:rPr>
        <w:t>its</w:t>
      </w:r>
      <w:r w:rsidR="00A01A7C">
        <w:rPr>
          <w:rFonts w:ascii="Arial" w:hAnsi="Arial" w:cs="Arial"/>
          <w:sz w:val="20"/>
          <w:szCs w:val="20"/>
        </w:rPr>
        <w:t xml:space="preserve"> </w:t>
      </w:r>
      <w:r w:rsidR="00406745" w:rsidRPr="0028588A">
        <w:rPr>
          <w:rFonts w:ascii="Arial" w:hAnsi="Arial" w:cs="Arial"/>
          <w:sz w:val="20"/>
          <w:szCs w:val="20"/>
        </w:rPr>
        <w:t xml:space="preserve">job.  </w:t>
      </w:r>
      <w:r w:rsidR="00A01A7C">
        <w:rPr>
          <w:rFonts w:ascii="Arial" w:hAnsi="Arial" w:cs="Arial"/>
          <w:sz w:val="20"/>
          <w:szCs w:val="20"/>
        </w:rPr>
        <w:t>There is a b</w:t>
      </w:r>
      <w:r w:rsidR="00406745" w:rsidRPr="0028588A">
        <w:rPr>
          <w:rFonts w:ascii="Arial" w:hAnsi="Arial" w:cs="Arial"/>
          <w:sz w:val="20"/>
          <w:szCs w:val="20"/>
        </w:rPr>
        <w:t>road range of definitions.</w:t>
      </w:r>
    </w:p>
    <w:p w14:paraId="1928BACF" w14:textId="77777777" w:rsidR="00406745" w:rsidRPr="0028588A" w:rsidRDefault="00406745" w:rsidP="00F37067">
      <w:pPr>
        <w:spacing w:before="120"/>
        <w:rPr>
          <w:rFonts w:ascii="Arial" w:hAnsi="Arial" w:cs="Arial"/>
          <w:sz w:val="20"/>
          <w:szCs w:val="20"/>
        </w:rPr>
      </w:pPr>
    </w:p>
    <w:p w14:paraId="130B9956" w14:textId="1AAC7F94" w:rsidR="00406745" w:rsidRPr="0028588A" w:rsidRDefault="00406745" w:rsidP="00F37067">
      <w:pPr>
        <w:spacing w:before="120"/>
        <w:rPr>
          <w:rFonts w:ascii="Arial" w:hAnsi="Arial" w:cs="Arial"/>
          <w:sz w:val="20"/>
          <w:szCs w:val="20"/>
        </w:rPr>
      </w:pPr>
      <w:r w:rsidRPr="001A15E2">
        <w:rPr>
          <w:rFonts w:ascii="Arial" w:hAnsi="Arial" w:cs="Arial"/>
          <w:b/>
          <w:sz w:val="20"/>
          <w:szCs w:val="20"/>
        </w:rPr>
        <w:t>Q</w:t>
      </w:r>
      <w:r w:rsidR="00A01A7C" w:rsidRPr="001A15E2">
        <w:rPr>
          <w:rFonts w:ascii="Arial" w:hAnsi="Arial" w:cs="Arial"/>
          <w:b/>
          <w:sz w:val="20"/>
          <w:szCs w:val="20"/>
        </w:rPr>
        <w:t>uestion/C</w:t>
      </w:r>
      <w:r w:rsidR="00123FF2" w:rsidRPr="001A15E2">
        <w:rPr>
          <w:rFonts w:ascii="Arial" w:hAnsi="Arial" w:cs="Arial"/>
          <w:b/>
          <w:sz w:val="20"/>
          <w:szCs w:val="20"/>
        </w:rPr>
        <w:t xml:space="preserve">omment.  </w:t>
      </w:r>
      <w:r w:rsidR="00A01A7C">
        <w:rPr>
          <w:rFonts w:ascii="Arial" w:hAnsi="Arial" w:cs="Arial"/>
          <w:sz w:val="20"/>
          <w:szCs w:val="20"/>
        </w:rPr>
        <w:t xml:space="preserve"> </w:t>
      </w:r>
      <w:r w:rsidR="00123FF2" w:rsidRPr="0028588A">
        <w:rPr>
          <w:rFonts w:ascii="Arial" w:hAnsi="Arial" w:cs="Arial"/>
          <w:sz w:val="20"/>
          <w:szCs w:val="20"/>
        </w:rPr>
        <w:t xml:space="preserve">As </w:t>
      </w:r>
      <w:r w:rsidR="00A01A7C">
        <w:rPr>
          <w:rFonts w:ascii="Arial" w:hAnsi="Arial" w:cs="Arial"/>
          <w:sz w:val="20"/>
          <w:szCs w:val="20"/>
        </w:rPr>
        <w:t xml:space="preserve">a </w:t>
      </w:r>
      <w:r w:rsidR="00123FF2" w:rsidRPr="0028588A">
        <w:rPr>
          <w:rFonts w:ascii="Arial" w:hAnsi="Arial" w:cs="Arial"/>
          <w:sz w:val="20"/>
          <w:szCs w:val="20"/>
        </w:rPr>
        <w:t>contractor</w:t>
      </w:r>
      <w:r w:rsidR="00A01A7C">
        <w:rPr>
          <w:rFonts w:ascii="Arial" w:hAnsi="Arial" w:cs="Arial"/>
          <w:sz w:val="20"/>
          <w:szCs w:val="20"/>
        </w:rPr>
        <w:t xml:space="preserve"> in the </w:t>
      </w:r>
      <w:r w:rsidR="007C4217">
        <w:rPr>
          <w:rFonts w:ascii="Arial" w:hAnsi="Arial" w:cs="Arial"/>
          <w:sz w:val="20"/>
          <w:szCs w:val="20"/>
        </w:rPr>
        <w:t>past</w:t>
      </w:r>
      <w:r w:rsidR="007C4217" w:rsidRPr="0028588A">
        <w:rPr>
          <w:rFonts w:ascii="Arial" w:hAnsi="Arial" w:cs="Arial"/>
          <w:sz w:val="20"/>
          <w:szCs w:val="20"/>
        </w:rPr>
        <w:t xml:space="preserve">, </w:t>
      </w:r>
      <w:r w:rsidR="007C4217">
        <w:rPr>
          <w:rFonts w:ascii="Arial" w:hAnsi="Arial" w:cs="Arial"/>
          <w:sz w:val="20"/>
          <w:szCs w:val="20"/>
        </w:rPr>
        <w:t>I</w:t>
      </w:r>
      <w:r w:rsidR="00A01A7C">
        <w:rPr>
          <w:rFonts w:ascii="Arial" w:hAnsi="Arial" w:cs="Arial"/>
          <w:sz w:val="20"/>
          <w:szCs w:val="20"/>
        </w:rPr>
        <w:t xml:space="preserve"> admit that I did </w:t>
      </w:r>
      <w:r w:rsidR="00123FF2" w:rsidRPr="0028588A">
        <w:rPr>
          <w:rFonts w:ascii="Arial" w:hAnsi="Arial" w:cs="Arial"/>
          <w:sz w:val="20"/>
          <w:szCs w:val="20"/>
        </w:rPr>
        <w:t xml:space="preserve">not always pull permit, but </w:t>
      </w:r>
      <w:r w:rsidR="00A01A7C">
        <w:rPr>
          <w:rFonts w:ascii="Arial" w:hAnsi="Arial" w:cs="Arial"/>
          <w:sz w:val="20"/>
          <w:szCs w:val="20"/>
        </w:rPr>
        <w:t xml:space="preserve">I </w:t>
      </w:r>
      <w:r w:rsidR="00123FF2" w:rsidRPr="0028588A">
        <w:rPr>
          <w:rFonts w:ascii="Arial" w:hAnsi="Arial" w:cs="Arial"/>
          <w:sz w:val="20"/>
          <w:szCs w:val="20"/>
        </w:rPr>
        <w:t xml:space="preserve">still </w:t>
      </w:r>
      <w:r w:rsidR="00A01A7C">
        <w:rPr>
          <w:rFonts w:ascii="Arial" w:hAnsi="Arial" w:cs="Arial"/>
          <w:sz w:val="20"/>
          <w:szCs w:val="20"/>
        </w:rPr>
        <w:t xml:space="preserve">thought that I </w:t>
      </w:r>
      <w:r w:rsidR="00123FF2" w:rsidRPr="0028588A">
        <w:rPr>
          <w:rFonts w:ascii="Arial" w:hAnsi="Arial" w:cs="Arial"/>
          <w:sz w:val="20"/>
          <w:szCs w:val="20"/>
        </w:rPr>
        <w:t xml:space="preserve">was doing it right.  </w:t>
      </w:r>
      <w:r w:rsidR="00A01A7C">
        <w:rPr>
          <w:rFonts w:ascii="Arial" w:hAnsi="Arial" w:cs="Arial"/>
          <w:sz w:val="20"/>
          <w:szCs w:val="20"/>
        </w:rPr>
        <w:t>For a</w:t>
      </w:r>
      <w:r w:rsidR="00123FF2" w:rsidRPr="0028588A">
        <w:rPr>
          <w:rFonts w:ascii="Arial" w:hAnsi="Arial" w:cs="Arial"/>
          <w:sz w:val="20"/>
          <w:szCs w:val="20"/>
        </w:rPr>
        <w:t xml:space="preserve"> lot of items, </w:t>
      </w:r>
      <w:r w:rsidR="00A01A7C">
        <w:rPr>
          <w:rFonts w:ascii="Arial" w:hAnsi="Arial" w:cs="Arial"/>
          <w:sz w:val="20"/>
          <w:szCs w:val="20"/>
        </w:rPr>
        <w:t xml:space="preserve">the code provides a </w:t>
      </w:r>
      <w:r w:rsidR="00123FF2" w:rsidRPr="0028588A">
        <w:rPr>
          <w:rFonts w:ascii="Arial" w:hAnsi="Arial" w:cs="Arial"/>
          <w:sz w:val="20"/>
          <w:szCs w:val="20"/>
        </w:rPr>
        <w:t xml:space="preserve">clear guideline </w:t>
      </w:r>
      <w:r w:rsidR="00A01A7C">
        <w:rPr>
          <w:rFonts w:ascii="Arial" w:hAnsi="Arial" w:cs="Arial"/>
          <w:sz w:val="20"/>
          <w:szCs w:val="20"/>
        </w:rPr>
        <w:t xml:space="preserve">that </w:t>
      </w:r>
      <w:r w:rsidR="00123FF2" w:rsidRPr="0028588A">
        <w:rPr>
          <w:rFonts w:ascii="Arial" w:hAnsi="Arial" w:cs="Arial"/>
          <w:sz w:val="20"/>
          <w:szCs w:val="20"/>
        </w:rPr>
        <w:t>impact</w:t>
      </w:r>
      <w:r w:rsidR="00A01A7C">
        <w:rPr>
          <w:rFonts w:ascii="Arial" w:hAnsi="Arial" w:cs="Arial"/>
          <w:sz w:val="20"/>
          <w:szCs w:val="20"/>
        </w:rPr>
        <w:t>s</w:t>
      </w:r>
      <w:r w:rsidR="00123FF2" w:rsidRPr="0028588A">
        <w:rPr>
          <w:rFonts w:ascii="Arial" w:hAnsi="Arial" w:cs="Arial"/>
          <w:sz w:val="20"/>
          <w:szCs w:val="20"/>
        </w:rPr>
        <w:t xml:space="preserve"> industry practice.  </w:t>
      </w:r>
      <w:r w:rsidR="00A01A7C">
        <w:rPr>
          <w:rFonts w:ascii="Arial" w:hAnsi="Arial" w:cs="Arial"/>
          <w:sz w:val="20"/>
          <w:szCs w:val="20"/>
        </w:rPr>
        <w:t>We introduced a</w:t>
      </w:r>
      <w:r w:rsidR="007835A6" w:rsidRPr="0028588A">
        <w:rPr>
          <w:rFonts w:ascii="Arial" w:hAnsi="Arial" w:cs="Arial"/>
          <w:sz w:val="20"/>
          <w:szCs w:val="20"/>
        </w:rPr>
        <w:t>cceptance tests</w:t>
      </w:r>
      <w:r w:rsidR="00A01A7C">
        <w:rPr>
          <w:rFonts w:ascii="Arial" w:hAnsi="Arial" w:cs="Arial"/>
          <w:sz w:val="20"/>
          <w:szCs w:val="20"/>
        </w:rPr>
        <w:t xml:space="preserve"> to the code in 2005 with the idea of documenting that the measure functions as intended</w:t>
      </w:r>
      <w:r w:rsidR="007835A6" w:rsidRPr="0028588A">
        <w:rPr>
          <w:rFonts w:ascii="Arial" w:hAnsi="Arial" w:cs="Arial"/>
          <w:sz w:val="20"/>
          <w:szCs w:val="20"/>
        </w:rPr>
        <w:t xml:space="preserve">.  </w:t>
      </w:r>
      <w:r w:rsidR="00A01A7C">
        <w:rPr>
          <w:rFonts w:ascii="Arial" w:hAnsi="Arial" w:cs="Arial"/>
          <w:sz w:val="20"/>
          <w:szCs w:val="20"/>
        </w:rPr>
        <w:t>How</w:t>
      </w:r>
      <w:r w:rsidR="006C30B5">
        <w:rPr>
          <w:rFonts w:ascii="Arial" w:hAnsi="Arial" w:cs="Arial"/>
          <w:sz w:val="20"/>
          <w:szCs w:val="20"/>
        </w:rPr>
        <w:t>e</w:t>
      </w:r>
      <w:r w:rsidR="00A01A7C">
        <w:rPr>
          <w:rFonts w:ascii="Arial" w:hAnsi="Arial" w:cs="Arial"/>
          <w:sz w:val="20"/>
          <w:szCs w:val="20"/>
        </w:rPr>
        <w:t>ver, that s</w:t>
      </w:r>
      <w:r w:rsidR="007835A6" w:rsidRPr="0028588A">
        <w:rPr>
          <w:rFonts w:ascii="Arial" w:hAnsi="Arial" w:cs="Arial"/>
          <w:sz w:val="20"/>
          <w:szCs w:val="20"/>
        </w:rPr>
        <w:t xml:space="preserve">ystem </w:t>
      </w:r>
      <w:r w:rsidR="00A01A7C">
        <w:rPr>
          <w:rFonts w:ascii="Arial" w:hAnsi="Arial" w:cs="Arial"/>
          <w:sz w:val="20"/>
          <w:szCs w:val="20"/>
        </w:rPr>
        <w:t xml:space="preserve">is </w:t>
      </w:r>
      <w:r w:rsidR="007835A6" w:rsidRPr="0028588A">
        <w:rPr>
          <w:rFonts w:ascii="Arial" w:hAnsi="Arial" w:cs="Arial"/>
          <w:sz w:val="20"/>
          <w:szCs w:val="20"/>
        </w:rPr>
        <w:t>now broken</w:t>
      </w:r>
      <w:r w:rsidR="00A01A7C">
        <w:rPr>
          <w:rFonts w:ascii="Arial" w:hAnsi="Arial" w:cs="Arial"/>
          <w:sz w:val="20"/>
          <w:szCs w:val="20"/>
        </w:rPr>
        <w:t xml:space="preserve">.  It </w:t>
      </w:r>
      <w:r w:rsidR="007835A6" w:rsidRPr="0028588A">
        <w:rPr>
          <w:rFonts w:ascii="Arial" w:hAnsi="Arial" w:cs="Arial"/>
          <w:sz w:val="20"/>
          <w:szCs w:val="20"/>
        </w:rPr>
        <w:t>was designed to be conducted by installing tech</w:t>
      </w:r>
      <w:r w:rsidR="00A01A7C">
        <w:rPr>
          <w:rFonts w:ascii="Arial" w:hAnsi="Arial" w:cs="Arial"/>
          <w:sz w:val="20"/>
          <w:szCs w:val="20"/>
        </w:rPr>
        <w:t>nician</w:t>
      </w:r>
      <w:r w:rsidR="007835A6" w:rsidRPr="0028588A">
        <w:rPr>
          <w:rFonts w:ascii="Arial" w:hAnsi="Arial" w:cs="Arial"/>
          <w:sz w:val="20"/>
          <w:szCs w:val="20"/>
        </w:rPr>
        <w:t xml:space="preserve">.  </w:t>
      </w:r>
      <w:r w:rsidR="00A01A7C">
        <w:rPr>
          <w:rFonts w:ascii="Arial" w:hAnsi="Arial" w:cs="Arial"/>
          <w:sz w:val="20"/>
          <w:szCs w:val="20"/>
        </w:rPr>
        <w:t xml:space="preserve">Since then, a </w:t>
      </w:r>
      <w:r w:rsidR="007835A6" w:rsidRPr="0028588A">
        <w:rPr>
          <w:rFonts w:ascii="Arial" w:hAnsi="Arial" w:cs="Arial"/>
          <w:sz w:val="20"/>
          <w:szCs w:val="20"/>
        </w:rPr>
        <w:t>huge certification process</w:t>
      </w:r>
      <w:r w:rsidR="00A01A7C">
        <w:rPr>
          <w:rFonts w:ascii="Arial" w:hAnsi="Arial" w:cs="Arial"/>
          <w:sz w:val="20"/>
          <w:szCs w:val="20"/>
        </w:rPr>
        <w:t xml:space="preserve"> was layered on top of that that requires t</w:t>
      </w:r>
      <w:r w:rsidR="006C30B5">
        <w:rPr>
          <w:rFonts w:ascii="Arial" w:hAnsi="Arial" w:cs="Arial"/>
          <w:sz w:val="20"/>
          <w:szCs w:val="20"/>
        </w:rPr>
        <w:t>hree years of experience also, w</w:t>
      </w:r>
      <w:r w:rsidR="00A01A7C">
        <w:rPr>
          <w:rFonts w:ascii="Arial" w:hAnsi="Arial" w:cs="Arial"/>
          <w:sz w:val="20"/>
          <w:szCs w:val="20"/>
        </w:rPr>
        <w:t>hich is creating barriers.  The s</w:t>
      </w:r>
      <w:r w:rsidR="00161F2F" w:rsidRPr="0028588A">
        <w:rPr>
          <w:rFonts w:ascii="Arial" w:hAnsi="Arial" w:cs="Arial"/>
          <w:sz w:val="20"/>
          <w:szCs w:val="20"/>
        </w:rPr>
        <w:t xml:space="preserve">hort answer is </w:t>
      </w:r>
      <w:r w:rsidR="00A01A7C">
        <w:rPr>
          <w:rFonts w:ascii="Arial" w:hAnsi="Arial" w:cs="Arial"/>
          <w:sz w:val="20"/>
          <w:szCs w:val="20"/>
        </w:rPr>
        <w:t xml:space="preserve">that </w:t>
      </w:r>
      <w:r w:rsidR="00161F2F" w:rsidRPr="0028588A">
        <w:rPr>
          <w:rFonts w:ascii="Arial" w:hAnsi="Arial" w:cs="Arial"/>
          <w:sz w:val="20"/>
          <w:szCs w:val="20"/>
        </w:rPr>
        <w:t>a lot of things aren't captured by compliance documentation.</w:t>
      </w:r>
    </w:p>
    <w:p w14:paraId="597E6CC7" w14:textId="580B382C" w:rsidR="00161F2F" w:rsidRPr="0028588A" w:rsidRDefault="00A01A7C" w:rsidP="00F37067">
      <w:pPr>
        <w:spacing w:before="120"/>
        <w:rPr>
          <w:rFonts w:ascii="Arial" w:hAnsi="Arial" w:cs="Arial"/>
          <w:sz w:val="20"/>
          <w:szCs w:val="20"/>
        </w:rPr>
      </w:pPr>
      <w:r w:rsidRPr="001A15E2">
        <w:rPr>
          <w:rFonts w:ascii="Arial" w:hAnsi="Arial" w:cs="Arial"/>
          <w:b/>
          <w:sz w:val="20"/>
          <w:szCs w:val="20"/>
        </w:rPr>
        <w:t>Response:</w:t>
      </w:r>
      <w:r>
        <w:rPr>
          <w:rFonts w:ascii="Arial" w:hAnsi="Arial" w:cs="Arial"/>
          <w:sz w:val="20"/>
          <w:szCs w:val="20"/>
        </w:rPr>
        <w:t xml:space="preserve"> </w:t>
      </w:r>
      <w:r w:rsidR="004C0B45">
        <w:rPr>
          <w:rFonts w:ascii="Arial" w:hAnsi="Arial" w:cs="Arial"/>
          <w:sz w:val="20"/>
          <w:szCs w:val="20"/>
        </w:rPr>
        <w:t>W</w:t>
      </w:r>
      <w:r>
        <w:rPr>
          <w:rFonts w:ascii="Arial" w:hAnsi="Arial" w:cs="Arial"/>
          <w:sz w:val="20"/>
          <w:szCs w:val="20"/>
        </w:rPr>
        <w:t xml:space="preserve">e spend two </w:t>
      </w:r>
      <w:r w:rsidR="00161F2F" w:rsidRPr="0028588A">
        <w:rPr>
          <w:rFonts w:ascii="Arial" w:hAnsi="Arial" w:cs="Arial"/>
          <w:sz w:val="20"/>
          <w:szCs w:val="20"/>
        </w:rPr>
        <w:t xml:space="preserve">percent of </w:t>
      </w:r>
      <w:r>
        <w:rPr>
          <w:rFonts w:ascii="Arial" w:hAnsi="Arial" w:cs="Arial"/>
          <w:sz w:val="20"/>
          <w:szCs w:val="20"/>
        </w:rPr>
        <w:t xml:space="preserve">the </w:t>
      </w:r>
      <w:r w:rsidR="00161F2F" w:rsidRPr="0028588A">
        <w:rPr>
          <w:rFonts w:ascii="Arial" w:hAnsi="Arial" w:cs="Arial"/>
          <w:sz w:val="20"/>
          <w:szCs w:val="20"/>
        </w:rPr>
        <w:t xml:space="preserve">budget </w:t>
      </w:r>
      <w:r>
        <w:rPr>
          <w:rFonts w:ascii="Arial" w:hAnsi="Arial" w:cs="Arial"/>
          <w:sz w:val="20"/>
          <w:szCs w:val="20"/>
        </w:rPr>
        <w:t xml:space="preserve">to achieve </w:t>
      </w:r>
      <w:r w:rsidR="00161F2F" w:rsidRPr="0028588A">
        <w:rPr>
          <w:rFonts w:ascii="Arial" w:hAnsi="Arial" w:cs="Arial"/>
          <w:sz w:val="20"/>
          <w:szCs w:val="20"/>
        </w:rPr>
        <w:t xml:space="preserve">70 percent of </w:t>
      </w:r>
      <w:r>
        <w:rPr>
          <w:rFonts w:ascii="Arial" w:hAnsi="Arial" w:cs="Arial"/>
          <w:sz w:val="20"/>
          <w:szCs w:val="20"/>
        </w:rPr>
        <w:t xml:space="preserve">the </w:t>
      </w:r>
      <w:r w:rsidR="00161F2F" w:rsidRPr="0028588A">
        <w:rPr>
          <w:rFonts w:ascii="Arial" w:hAnsi="Arial" w:cs="Arial"/>
          <w:sz w:val="20"/>
          <w:szCs w:val="20"/>
        </w:rPr>
        <w:t xml:space="preserve">goals.  </w:t>
      </w:r>
      <w:r>
        <w:rPr>
          <w:rFonts w:ascii="Arial" w:hAnsi="Arial" w:cs="Arial"/>
          <w:sz w:val="20"/>
          <w:szCs w:val="20"/>
        </w:rPr>
        <w:t xml:space="preserve">Some people look at that and question if it really </w:t>
      </w:r>
      <w:r w:rsidR="00161F2F" w:rsidRPr="0028588A">
        <w:rPr>
          <w:rFonts w:ascii="Arial" w:hAnsi="Arial" w:cs="Arial"/>
          <w:sz w:val="20"/>
          <w:szCs w:val="20"/>
        </w:rPr>
        <w:t>optimized?  Wi</w:t>
      </w:r>
      <w:r w:rsidR="004C0B45">
        <w:rPr>
          <w:rFonts w:ascii="Arial" w:hAnsi="Arial" w:cs="Arial"/>
          <w:sz w:val="20"/>
          <w:szCs w:val="20"/>
        </w:rPr>
        <w:t>l</w:t>
      </w:r>
      <w:r w:rsidR="00161F2F" w:rsidRPr="0028588A">
        <w:rPr>
          <w:rFonts w:ascii="Arial" w:hAnsi="Arial" w:cs="Arial"/>
          <w:sz w:val="20"/>
          <w:szCs w:val="20"/>
        </w:rPr>
        <w:t xml:space="preserve">l things be </w:t>
      </w:r>
      <w:r>
        <w:rPr>
          <w:rFonts w:ascii="Arial" w:hAnsi="Arial" w:cs="Arial"/>
          <w:sz w:val="20"/>
          <w:szCs w:val="20"/>
        </w:rPr>
        <w:t xml:space="preserve">restructured </w:t>
      </w:r>
      <w:r w:rsidR="00161F2F" w:rsidRPr="0028588A">
        <w:rPr>
          <w:rFonts w:ascii="Arial" w:hAnsi="Arial" w:cs="Arial"/>
          <w:sz w:val="20"/>
          <w:szCs w:val="20"/>
        </w:rPr>
        <w:t>to get more c</w:t>
      </w:r>
      <w:r>
        <w:rPr>
          <w:rFonts w:ascii="Arial" w:hAnsi="Arial" w:cs="Arial"/>
          <w:sz w:val="20"/>
          <w:szCs w:val="20"/>
        </w:rPr>
        <w:t xml:space="preserve">ost-effective </w:t>
      </w:r>
      <w:r w:rsidR="00161F2F" w:rsidRPr="0028588A">
        <w:rPr>
          <w:rFonts w:ascii="Arial" w:hAnsi="Arial" w:cs="Arial"/>
          <w:sz w:val="20"/>
          <w:szCs w:val="20"/>
        </w:rPr>
        <w:t>savings</w:t>
      </w:r>
      <w:r>
        <w:rPr>
          <w:rFonts w:ascii="Arial" w:hAnsi="Arial" w:cs="Arial"/>
          <w:sz w:val="20"/>
          <w:szCs w:val="20"/>
        </w:rPr>
        <w:t>?</w:t>
      </w:r>
    </w:p>
    <w:p w14:paraId="1254441F" w14:textId="512AD0C4" w:rsidR="00161F2F" w:rsidRPr="0028588A" w:rsidRDefault="00A01A7C" w:rsidP="00F37067">
      <w:pPr>
        <w:spacing w:before="120"/>
        <w:rPr>
          <w:rFonts w:ascii="Arial" w:hAnsi="Arial" w:cs="Arial"/>
          <w:sz w:val="20"/>
          <w:szCs w:val="20"/>
        </w:rPr>
      </w:pPr>
      <w:r>
        <w:rPr>
          <w:rFonts w:ascii="Arial" w:hAnsi="Arial" w:cs="Arial"/>
          <w:sz w:val="20"/>
          <w:szCs w:val="20"/>
        </w:rPr>
        <w:t xml:space="preserve">However, the market transformation actually </w:t>
      </w:r>
      <w:r w:rsidR="00335D44" w:rsidRPr="0028588A">
        <w:rPr>
          <w:rFonts w:ascii="Arial" w:hAnsi="Arial" w:cs="Arial"/>
          <w:sz w:val="20"/>
          <w:szCs w:val="20"/>
        </w:rPr>
        <w:t>occurs in incenti</w:t>
      </w:r>
      <w:r>
        <w:rPr>
          <w:rFonts w:ascii="Arial" w:hAnsi="Arial" w:cs="Arial"/>
          <w:sz w:val="20"/>
          <w:szCs w:val="20"/>
        </w:rPr>
        <w:t>ve</w:t>
      </w:r>
      <w:r w:rsidR="00335D44" w:rsidRPr="0028588A">
        <w:rPr>
          <w:rFonts w:ascii="Arial" w:hAnsi="Arial" w:cs="Arial"/>
          <w:sz w:val="20"/>
          <w:szCs w:val="20"/>
        </w:rPr>
        <w:t xml:space="preserve"> programs</w:t>
      </w:r>
      <w:r>
        <w:rPr>
          <w:rFonts w:ascii="Arial" w:hAnsi="Arial" w:cs="Arial"/>
          <w:sz w:val="20"/>
          <w:szCs w:val="20"/>
        </w:rPr>
        <w:t xml:space="preserve"> as it is </w:t>
      </w:r>
      <w:r w:rsidR="00335D44" w:rsidRPr="0028588A">
        <w:rPr>
          <w:rFonts w:ascii="Arial" w:hAnsi="Arial" w:cs="Arial"/>
          <w:sz w:val="20"/>
          <w:szCs w:val="20"/>
        </w:rPr>
        <w:t>supposed to do</w:t>
      </w:r>
      <w:r>
        <w:rPr>
          <w:rFonts w:ascii="Arial" w:hAnsi="Arial" w:cs="Arial"/>
          <w:sz w:val="20"/>
          <w:szCs w:val="20"/>
        </w:rPr>
        <w:t>.  The pr</w:t>
      </w:r>
      <w:r w:rsidR="00335D44" w:rsidRPr="0028588A">
        <w:rPr>
          <w:rFonts w:ascii="Arial" w:hAnsi="Arial" w:cs="Arial"/>
          <w:sz w:val="20"/>
          <w:szCs w:val="20"/>
        </w:rPr>
        <w:t xml:space="preserve">oblem with current policies is if </w:t>
      </w:r>
      <w:r>
        <w:rPr>
          <w:rFonts w:ascii="Arial" w:hAnsi="Arial" w:cs="Arial"/>
          <w:sz w:val="20"/>
          <w:szCs w:val="20"/>
        </w:rPr>
        <w:t xml:space="preserve">the programs </w:t>
      </w:r>
      <w:r w:rsidR="00335D44" w:rsidRPr="0028588A">
        <w:rPr>
          <w:rFonts w:ascii="Arial" w:hAnsi="Arial" w:cs="Arial"/>
          <w:sz w:val="20"/>
          <w:szCs w:val="20"/>
        </w:rPr>
        <w:t xml:space="preserve">do </w:t>
      </w:r>
      <w:r>
        <w:rPr>
          <w:rFonts w:ascii="Arial" w:hAnsi="Arial" w:cs="Arial"/>
          <w:sz w:val="20"/>
          <w:szCs w:val="20"/>
        </w:rPr>
        <w:t xml:space="preserve">their job </w:t>
      </w:r>
      <w:r w:rsidR="00335D44" w:rsidRPr="0028588A">
        <w:rPr>
          <w:rFonts w:ascii="Arial" w:hAnsi="Arial" w:cs="Arial"/>
          <w:sz w:val="20"/>
          <w:szCs w:val="20"/>
        </w:rPr>
        <w:t xml:space="preserve">right, </w:t>
      </w:r>
      <w:r>
        <w:rPr>
          <w:rFonts w:ascii="Arial" w:hAnsi="Arial" w:cs="Arial"/>
          <w:sz w:val="20"/>
          <w:szCs w:val="20"/>
        </w:rPr>
        <w:t xml:space="preserve">and the measure gets </w:t>
      </w:r>
      <w:r w:rsidR="00335D44" w:rsidRPr="0028588A">
        <w:rPr>
          <w:rFonts w:ascii="Arial" w:hAnsi="Arial" w:cs="Arial"/>
          <w:sz w:val="20"/>
          <w:szCs w:val="20"/>
        </w:rPr>
        <w:t xml:space="preserve">into code, </w:t>
      </w:r>
      <w:r>
        <w:rPr>
          <w:rFonts w:ascii="Arial" w:hAnsi="Arial" w:cs="Arial"/>
          <w:sz w:val="20"/>
          <w:szCs w:val="20"/>
        </w:rPr>
        <w:t xml:space="preserve">they </w:t>
      </w:r>
      <w:r w:rsidR="00335D44" w:rsidRPr="0028588A">
        <w:rPr>
          <w:rFonts w:ascii="Arial" w:hAnsi="Arial" w:cs="Arial"/>
          <w:sz w:val="20"/>
          <w:szCs w:val="20"/>
        </w:rPr>
        <w:t>get punished</w:t>
      </w:r>
      <w:r>
        <w:rPr>
          <w:rFonts w:ascii="Arial" w:hAnsi="Arial" w:cs="Arial"/>
          <w:sz w:val="20"/>
          <w:szCs w:val="20"/>
        </w:rPr>
        <w:t xml:space="preserve"> because the baseline is reset</w:t>
      </w:r>
      <w:r w:rsidR="00335D44" w:rsidRPr="0028588A">
        <w:rPr>
          <w:rFonts w:ascii="Arial" w:hAnsi="Arial" w:cs="Arial"/>
          <w:sz w:val="20"/>
          <w:szCs w:val="20"/>
        </w:rPr>
        <w:t>.</w:t>
      </w:r>
      <w:r w:rsidR="007828C2" w:rsidRPr="0028588A">
        <w:rPr>
          <w:rFonts w:ascii="Arial" w:hAnsi="Arial" w:cs="Arial"/>
          <w:sz w:val="20"/>
          <w:szCs w:val="20"/>
        </w:rPr>
        <w:t xml:space="preserve"> </w:t>
      </w:r>
      <w:r>
        <w:rPr>
          <w:rFonts w:ascii="Arial" w:hAnsi="Arial" w:cs="Arial"/>
          <w:sz w:val="20"/>
          <w:szCs w:val="20"/>
        </w:rPr>
        <w:t>It is a s</w:t>
      </w:r>
      <w:r w:rsidR="007828C2" w:rsidRPr="0028588A">
        <w:rPr>
          <w:rFonts w:ascii="Arial" w:hAnsi="Arial" w:cs="Arial"/>
          <w:sz w:val="20"/>
          <w:szCs w:val="20"/>
        </w:rPr>
        <w:t>truc</w:t>
      </w:r>
      <w:r>
        <w:rPr>
          <w:rFonts w:ascii="Arial" w:hAnsi="Arial" w:cs="Arial"/>
          <w:sz w:val="20"/>
          <w:szCs w:val="20"/>
        </w:rPr>
        <w:t>t</w:t>
      </w:r>
      <w:r w:rsidR="007828C2" w:rsidRPr="0028588A">
        <w:rPr>
          <w:rFonts w:ascii="Arial" w:hAnsi="Arial" w:cs="Arial"/>
          <w:sz w:val="20"/>
          <w:szCs w:val="20"/>
        </w:rPr>
        <w:t xml:space="preserve">ural problem, but </w:t>
      </w:r>
      <w:r>
        <w:rPr>
          <w:rFonts w:ascii="Arial" w:hAnsi="Arial" w:cs="Arial"/>
          <w:sz w:val="20"/>
          <w:szCs w:val="20"/>
        </w:rPr>
        <w:t xml:space="preserve">the </w:t>
      </w:r>
      <w:r w:rsidR="007828C2" w:rsidRPr="0028588A">
        <w:rPr>
          <w:rFonts w:ascii="Arial" w:hAnsi="Arial" w:cs="Arial"/>
          <w:sz w:val="20"/>
          <w:szCs w:val="20"/>
        </w:rPr>
        <w:t>code needs the programs</w:t>
      </w:r>
      <w:r>
        <w:rPr>
          <w:rFonts w:ascii="Arial" w:hAnsi="Arial" w:cs="Arial"/>
          <w:sz w:val="20"/>
          <w:szCs w:val="20"/>
        </w:rPr>
        <w:t xml:space="preserve">.  They </w:t>
      </w:r>
      <w:r w:rsidR="007828C2" w:rsidRPr="0028588A">
        <w:rPr>
          <w:rFonts w:ascii="Arial" w:hAnsi="Arial" w:cs="Arial"/>
          <w:sz w:val="20"/>
          <w:szCs w:val="20"/>
        </w:rPr>
        <w:t xml:space="preserve">do </w:t>
      </w:r>
      <w:r>
        <w:rPr>
          <w:rFonts w:ascii="Arial" w:hAnsi="Arial" w:cs="Arial"/>
          <w:sz w:val="20"/>
          <w:szCs w:val="20"/>
        </w:rPr>
        <w:t xml:space="preserve">the </w:t>
      </w:r>
      <w:r w:rsidR="007828C2" w:rsidRPr="0028588A">
        <w:rPr>
          <w:rFonts w:ascii="Arial" w:hAnsi="Arial" w:cs="Arial"/>
          <w:sz w:val="20"/>
          <w:szCs w:val="20"/>
        </w:rPr>
        <w:t xml:space="preserve">heavy lifting to get to code.  </w:t>
      </w:r>
      <w:r>
        <w:rPr>
          <w:rFonts w:ascii="Arial" w:hAnsi="Arial" w:cs="Arial"/>
          <w:sz w:val="20"/>
          <w:szCs w:val="20"/>
        </w:rPr>
        <w:t xml:space="preserve">We are striving to </w:t>
      </w:r>
      <w:r w:rsidR="007828C2" w:rsidRPr="0028588A">
        <w:rPr>
          <w:rFonts w:ascii="Arial" w:hAnsi="Arial" w:cs="Arial"/>
          <w:sz w:val="20"/>
          <w:szCs w:val="20"/>
        </w:rPr>
        <w:t xml:space="preserve">integrate </w:t>
      </w:r>
      <w:r>
        <w:rPr>
          <w:rFonts w:ascii="Arial" w:hAnsi="Arial" w:cs="Arial"/>
          <w:sz w:val="20"/>
          <w:szCs w:val="20"/>
        </w:rPr>
        <w:t xml:space="preserve">C&amp;S </w:t>
      </w:r>
      <w:r w:rsidR="007828C2" w:rsidRPr="0028588A">
        <w:rPr>
          <w:rFonts w:ascii="Arial" w:hAnsi="Arial" w:cs="Arial"/>
          <w:sz w:val="20"/>
          <w:szCs w:val="20"/>
        </w:rPr>
        <w:t>more</w:t>
      </w:r>
      <w:r>
        <w:rPr>
          <w:rFonts w:ascii="Arial" w:hAnsi="Arial" w:cs="Arial"/>
          <w:sz w:val="20"/>
          <w:szCs w:val="20"/>
        </w:rPr>
        <w:t xml:space="preserve"> on a portfolio basis</w:t>
      </w:r>
      <w:r w:rsidR="007828C2" w:rsidRPr="0028588A">
        <w:rPr>
          <w:rFonts w:ascii="Arial" w:hAnsi="Arial" w:cs="Arial"/>
          <w:sz w:val="20"/>
          <w:szCs w:val="20"/>
        </w:rPr>
        <w:t xml:space="preserve">.  </w:t>
      </w:r>
    </w:p>
    <w:p w14:paraId="52BA057D" w14:textId="77777777" w:rsidR="007828C2" w:rsidRPr="0028588A" w:rsidRDefault="007828C2" w:rsidP="00F37067">
      <w:pPr>
        <w:spacing w:before="120"/>
        <w:rPr>
          <w:rFonts w:ascii="Arial" w:hAnsi="Arial" w:cs="Arial"/>
          <w:sz w:val="20"/>
          <w:szCs w:val="20"/>
        </w:rPr>
      </w:pPr>
    </w:p>
    <w:p w14:paraId="08B1A1FA" w14:textId="17198452" w:rsidR="00091703" w:rsidRPr="001A15E2" w:rsidRDefault="00A01A7C" w:rsidP="00F37067">
      <w:pPr>
        <w:spacing w:before="120"/>
        <w:rPr>
          <w:rFonts w:ascii="Arial" w:hAnsi="Arial" w:cs="Arial"/>
          <w:b/>
          <w:sz w:val="20"/>
          <w:szCs w:val="20"/>
        </w:rPr>
      </w:pPr>
      <w:r w:rsidRPr="001A15E2">
        <w:rPr>
          <w:rFonts w:ascii="Arial" w:hAnsi="Arial" w:cs="Arial"/>
          <w:b/>
          <w:sz w:val="20"/>
          <w:szCs w:val="20"/>
        </w:rPr>
        <w:t xml:space="preserve">No questions from </w:t>
      </w:r>
      <w:r w:rsidR="00091703" w:rsidRPr="001A15E2">
        <w:rPr>
          <w:rFonts w:ascii="Arial" w:hAnsi="Arial" w:cs="Arial"/>
          <w:b/>
          <w:sz w:val="20"/>
          <w:szCs w:val="20"/>
        </w:rPr>
        <w:t>EIC.</w:t>
      </w:r>
    </w:p>
    <w:p w14:paraId="0285147F" w14:textId="77777777" w:rsidR="001A15E2" w:rsidRDefault="001A15E2" w:rsidP="00F37067">
      <w:pPr>
        <w:spacing w:before="120"/>
        <w:rPr>
          <w:rFonts w:ascii="Arial" w:hAnsi="Arial" w:cs="Arial"/>
          <w:sz w:val="22"/>
          <w:szCs w:val="22"/>
          <w:u w:val="single"/>
        </w:rPr>
      </w:pPr>
    </w:p>
    <w:p w14:paraId="64208903" w14:textId="682AEADE" w:rsidR="008422C7" w:rsidRPr="001A15E2" w:rsidRDefault="001A15E2" w:rsidP="00F37067">
      <w:pPr>
        <w:spacing w:before="120"/>
        <w:rPr>
          <w:rFonts w:ascii="Arial" w:hAnsi="Arial" w:cs="Arial"/>
          <w:sz w:val="22"/>
          <w:szCs w:val="22"/>
          <w:u w:val="single"/>
        </w:rPr>
      </w:pPr>
      <w:r w:rsidRPr="001A15E2">
        <w:rPr>
          <w:rFonts w:ascii="Arial" w:hAnsi="Arial" w:cs="Arial"/>
          <w:sz w:val="22"/>
          <w:szCs w:val="22"/>
          <w:u w:val="single"/>
        </w:rPr>
        <w:t xml:space="preserve">From </w:t>
      </w:r>
      <w:r w:rsidR="00A01A7C" w:rsidRPr="001A15E2">
        <w:rPr>
          <w:rFonts w:ascii="Arial" w:hAnsi="Arial" w:cs="Arial"/>
          <w:sz w:val="22"/>
          <w:szCs w:val="22"/>
          <w:u w:val="single"/>
        </w:rPr>
        <w:t>Telephone:</w:t>
      </w:r>
    </w:p>
    <w:p w14:paraId="219FA81F" w14:textId="4E5C4A6F" w:rsidR="00091703" w:rsidRPr="0028588A" w:rsidRDefault="008422C7" w:rsidP="00F37067">
      <w:pPr>
        <w:spacing w:before="120"/>
        <w:rPr>
          <w:rFonts w:ascii="Arial" w:hAnsi="Arial" w:cs="Arial"/>
          <w:sz w:val="20"/>
          <w:szCs w:val="20"/>
        </w:rPr>
      </w:pPr>
      <w:r w:rsidRPr="001A15E2">
        <w:rPr>
          <w:rFonts w:ascii="Arial" w:hAnsi="Arial" w:cs="Arial"/>
          <w:b/>
          <w:sz w:val="20"/>
          <w:szCs w:val="20"/>
        </w:rPr>
        <w:lastRenderedPageBreak/>
        <w:t>Question:</w:t>
      </w:r>
      <w:r w:rsidRPr="0028588A">
        <w:rPr>
          <w:rFonts w:ascii="Arial" w:hAnsi="Arial" w:cs="Arial"/>
          <w:sz w:val="20"/>
          <w:szCs w:val="20"/>
        </w:rPr>
        <w:t xml:space="preserve"> </w:t>
      </w:r>
      <w:r w:rsidR="00A01A7C">
        <w:rPr>
          <w:rFonts w:ascii="Arial" w:hAnsi="Arial" w:cs="Arial"/>
          <w:sz w:val="20"/>
          <w:szCs w:val="20"/>
        </w:rPr>
        <w:t>There is a chart c</w:t>
      </w:r>
      <w:r w:rsidR="00091703" w:rsidRPr="0028588A">
        <w:rPr>
          <w:rFonts w:ascii="Arial" w:hAnsi="Arial" w:cs="Arial"/>
          <w:sz w:val="20"/>
          <w:szCs w:val="20"/>
        </w:rPr>
        <w:t>ompar</w:t>
      </w:r>
      <w:r w:rsidR="00A01A7C">
        <w:rPr>
          <w:rFonts w:ascii="Arial" w:hAnsi="Arial" w:cs="Arial"/>
          <w:sz w:val="20"/>
          <w:szCs w:val="20"/>
        </w:rPr>
        <w:t xml:space="preserve">ing the C&amp;S program budget </w:t>
      </w:r>
      <w:r w:rsidR="00091703" w:rsidRPr="0028588A">
        <w:rPr>
          <w:rFonts w:ascii="Arial" w:hAnsi="Arial" w:cs="Arial"/>
          <w:sz w:val="20"/>
          <w:szCs w:val="20"/>
        </w:rPr>
        <w:t xml:space="preserve">and impacts vs incentive </w:t>
      </w:r>
      <w:r w:rsidR="007C4217" w:rsidRPr="0028588A">
        <w:rPr>
          <w:rFonts w:ascii="Arial" w:hAnsi="Arial" w:cs="Arial"/>
          <w:sz w:val="20"/>
          <w:szCs w:val="20"/>
        </w:rPr>
        <w:t>programs</w:t>
      </w:r>
      <w:r w:rsidR="00091703" w:rsidRPr="0028588A">
        <w:rPr>
          <w:rFonts w:ascii="Arial" w:hAnsi="Arial" w:cs="Arial"/>
          <w:sz w:val="20"/>
          <w:szCs w:val="20"/>
        </w:rPr>
        <w:t xml:space="preserve">.  </w:t>
      </w:r>
      <w:r w:rsidR="00A01A7C">
        <w:rPr>
          <w:rFonts w:ascii="Arial" w:hAnsi="Arial" w:cs="Arial"/>
          <w:sz w:val="20"/>
          <w:szCs w:val="20"/>
        </w:rPr>
        <w:t>Do you have that s</w:t>
      </w:r>
      <w:r w:rsidR="00091703" w:rsidRPr="0028588A">
        <w:rPr>
          <w:rFonts w:ascii="Arial" w:hAnsi="Arial" w:cs="Arial"/>
          <w:sz w:val="20"/>
          <w:szCs w:val="20"/>
        </w:rPr>
        <w:t xml:space="preserve">ame chart comparing </w:t>
      </w:r>
      <w:r w:rsidR="00A01A7C">
        <w:rPr>
          <w:rFonts w:ascii="Arial" w:hAnsi="Arial" w:cs="Arial"/>
          <w:sz w:val="20"/>
          <w:szCs w:val="20"/>
        </w:rPr>
        <w:t xml:space="preserve">multifamily to single family </w:t>
      </w:r>
      <w:r w:rsidR="00091703" w:rsidRPr="0028588A">
        <w:rPr>
          <w:rFonts w:ascii="Arial" w:hAnsi="Arial" w:cs="Arial"/>
          <w:sz w:val="20"/>
          <w:szCs w:val="20"/>
        </w:rPr>
        <w:t>incentives?</w:t>
      </w:r>
    </w:p>
    <w:p w14:paraId="0CD5C73B" w14:textId="54061140" w:rsidR="00D73D04" w:rsidRPr="0028588A" w:rsidRDefault="006C5DB4" w:rsidP="00F37067">
      <w:pPr>
        <w:spacing w:before="120"/>
        <w:rPr>
          <w:rFonts w:ascii="Arial" w:hAnsi="Arial" w:cs="Arial"/>
          <w:sz w:val="20"/>
          <w:szCs w:val="20"/>
        </w:rPr>
      </w:pPr>
      <w:r w:rsidRPr="006C30B5">
        <w:rPr>
          <w:rFonts w:ascii="Arial" w:hAnsi="Arial" w:cs="Arial"/>
          <w:b/>
          <w:sz w:val="20"/>
          <w:szCs w:val="20"/>
        </w:rPr>
        <w:t>Response:</w:t>
      </w:r>
      <w:r w:rsidRPr="0028588A">
        <w:rPr>
          <w:rFonts w:ascii="Arial" w:hAnsi="Arial" w:cs="Arial"/>
          <w:sz w:val="20"/>
          <w:szCs w:val="20"/>
        </w:rPr>
        <w:t xml:space="preserve">  </w:t>
      </w:r>
      <w:r w:rsidR="00A01A7C">
        <w:rPr>
          <w:rFonts w:ascii="Arial" w:hAnsi="Arial" w:cs="Arial"/>
          <w:sz w:val="20"/>
          <w:szCs w:val="20"/>
        </w:rPr>
        <w:t>No, we don’t have that at hand, but could produce it.</w:t>
      </w:r>
    </w:p>
    <w:p w14:paraId="0CFCED81" w14:textId="3388AB98" w:rsidR="00125E15" w:rsidRPr="0028588A" w:rsidRDefault="001A15E2" w:rsidP="00F37067">
      <w:pPr>
        <w:spacing w:before="120"/>
        <w:rPr>
          <w:rFonts w:ascii="Arial" w:hAnsi="Arial" w:cs="Arial"/>
          <w:sz w:val="20"/>
          <w:szCs w:val="20"/>
        </w:rPr>
      </w:pPr>
      <w:r w:rsidRPr="001A15E2">
        <w:rPr>
          <w:rFonts w:ascii="Arial" w:hAnsi="Arial" w:cs="Arial"/>
          <w:b/>
          <w:sz w:val="20"/>
          <w:szCs w:val="20"/>
        </w:rPr>
        <w:t>Response:</w:t>
      </w:r>
      <w:r>
        <w:rPr>
          <w:rFonts w:ascii="Arial" w:hAnsi="Arial" w:cs="Arial"/>
          <w:sz w:val="20"/>
          <w:szCs w:val="20"/>
        </w:rPr>
        <w:t xml:space="preserve">  </w:t>
      </w:r>
      <w:r w:rsidR="00A01A7C">
        <w:rPr>
          <w:rFonts w:ascii="Arial" w:hAnsi="Arial" w:cs="Arial"/>
          <w:sz w:val="20"/>
          <w:szCs w:val="20"/>
        </w:rPr>
        <w:t xml:space="preserve">The standards apply </w:t>
      </w:r>
      <w:r w:rsidR="00125E15" w:rsidRPr="0028588A">
        <w:rPr>
          <w:rFonts w:ascii="Arial" w:hAnsi="Arial" w:cs="Arial"/>
          <w:sz w:val="20"/>
          <w:szCs w:val="20"/>
        </w:rPr>
        <w:t xml:space="preserve">to both </w:t>
      </w:r>
      <w:r w:rsidR="00A01A7C">
        <w:rPr>
          <w:rFonts w:ascii="Arial" w:hAnsi="Arial" w:cs="Arial"/>
          <w:sz w:val="20"/>
          <w:szCs w:val="20"/>
        </w:rPr>
        <w:t xml:space="preserve">single family and </w:t>
      </w:r>
      <w:r w:rsidR="007C4217">
        <w:rPr>
          <w:rFonts w:ascii="Arial" w:hAnsi="Arial" w:cs="Arial"/>
          <w:sz w:val="20"/>
          <w:szCs w:val="20"/>
        </w:rPr>
        <w:t>multifamily</w:t>
      </w:r>
      <w:r w:rsidR="00A01A7C">
        <w:rPr>
          <w:rFonts w:ascii="Arial" w:hAnsi="Arial" w:cs="Arial"/>
          <w:sz w:val="20"/>
          <w:szCs w:val="20"/>
        </w:rPr>
        <w:t xml:space="preserve"> at the same </w:t>
      </w:r>
      <w:r w:rsidR="00125E15" w:rsidRPr="0028588A">
        <w:rPr>
          <w:rFonts w:ascii="Arial" w:hAnsi="Arial" w:cs="Arial"/>
          <w:sz w:val="20"/>
          <w:szCs w:val="20"/>
        </w:rPr>
        <w:t>time.</w:t>
      </w:r>
      <w:r w:rsidR="00BF4FA5" w:rsidRPr="0028588A">
        <w:rPr>
          <w:rFonts w:ascii="Arial" w:hAnsi="Arial" w:cs="Arial"/>
          <w:sz w:val="20"/>
          <w:szCs w:val="20"/>
        </w:rPr>
        <w:t xml:space="preserve"> </w:t>
      </w:r>
      <w:r w:rsidR="00A01A7C">
        <w:rPr>
          <w:rFonts w:ascii="Arial" w:hAnsi="Arial" w:cs="Arial"/>
          <w:sz w:val="20"/>
          <w:szCs w:val="20"/>
        </w:rPr>
        <w:t>It m</w:t>
      </w:r>
      <w:r w:rsidR="00BF4FA5" w:rsidRPr="0028588A">
        <w:rPr>
          <w:rFonts w:ascii="Arial" w:hAnsi="Arial" w:cs="Arial"/>
          <w:sz w:val="20"/>
          <w:szCs w:val="20"/>
        </w:rPr>
        <w:t>ay be difficult to separate</w:t>
      </w:r>
      <w:r w:rsidR="00A01A7C">
        <w:rPr>
          <w:rFonts w:ascii="Arial" w:hAnsi="Arial" w:cs="Arial"/>
          <w:sz w:val="20"/>
          <w:szCs w:val="20"/>
        </w:rPr>
        <w:t xml:space="preserve"> them.</w:t>
      </w:r>
    </w:p>
    <w:p w14:paraId="2021F302" w14:textId="3E860ED3" w:rsidR="00BF4FA5" w:rsidRPr="0028588A" w:rsidRDefault="001A15E2" w:rsidP="00F37067">
      <w:pPr>
        <w:spacing w:before="120"/>
        <w:rPr>
          <w:rFonts w:ascii="Arial" w:hAnsi="Arial" w:cs="Arial"/>
          <w:sz w:val="20"/>
          <w:szCs w:val="20"/>
        </w:rPr>
      </w:pPr>
      <w:r w:rsidRPr="001A15E2">
        <w:rPr>
          <w:rFonts w:ascii="Arial" w:hAnsi="Arial" w:cs="Arial"/>
          <w:b/>
          <w:sz w:val="20"/>
          <w:szCs w:val="20"/>
        </w:rPr>
        <w:t>Response:</w:t>
      </w:r>
      <w:r>
        <w:rPr>
          <w:rFonts w:ascii="Arial" w:hAnsi="Arial" w:cs="Arial"/>
          <w:sz w:val="20"/>
          <w:szCs w:val="20"/>
        </w:rPr>
        <w:t xml:space="preserve">  </w:t>
      </w:r>
      <w:r w:rsidR="00A01A7C">
        <w:rPr>
          <w:rFonts w:ascii="Arial" w:hAnsi="Arial" w:cs="Arial"/>
          <w:sz w:val="20"/>
          <w:szCs w:val="20"/>
        </w:rPr>
        <w:t xml:space="preserve">Several talked about the code being too </w:t>
      </w:r>
      <w:r w:rsidR="00BF4FA5" w:rsidRPr="0028588A">
        <w:rPr>
          <w:rFonts w:ascii="Arial" w:hAnsi="Arial" w:cs="Arial"/>
          <w:sz w:val="20"/>
          <w:szCs w:val="20"/>
        </w:rPr>
        <w:t>complex</w:t>
      </w:r>
      <w:r w:rsidR="00A01A7C">
        <w:rPr>
          <w:rFonts w:ascii="Arial" w:hAnsi="Arial" w:cs="Arial"/>
          <w:sz w:val="20"/>
          <w:szCs w:val="20"/>
        </w:rPr>
        <w:t>, and the f</w:t>
      </w:r>
      <w:r w:rsidR="00BF4FA5" w:rsidRPr="0028588A">
        <w:rPr>
          <w:rFonts w:ascii="Arial" w:hAnsi="Arial" w:cs="Arial"/>
          <w:sz w:val="20"/>
          <w:szCs w:val="20"/>
        </w:rPr>
        <w:t xml:space="preserve">ast turnover.   </w:t>
      </w:r>
      <w:r w:rsidR="00A01A7C">
        <w:rPr>
          <w:rFonts w:ascii="Arial" w:hAnsi="Arial" w:cs="Arial"/>
          <w:sz w:val="20"/>
          <w:szCs w:val="20"/>
        </w:rPr>
        <w:t xml:space="preserve">Development for the </w:t>
      </w:r>
      <w:r w:rsidR="000351DF" w:rsidRPr="0028588A">
        <w:rPr>
          <w:rFonts w:ascii="Arial" w:hAnsi="Arial" w:cs="Arial"/>
          <w:sz w:val="20"/>
          <w:szCs w:val="20"/>
        </w:rPr>
        <w:t xml:space="preserve">2019 </w:t>
      </w:r>
      <w:r w:rsidR="00A01A7C">
        <w:rPr>
          <w:rFonts w:ascii="Arial" w:hAnsi="Arial" w:cs="Arial"/>
          <w:sz w:val="20"/>
          <w:szCs w:val="20"/>
        </w:rPr>
        <w:t xml:space="preserve">cycle is </w:t>
      </w:r>
      <w:r w:rsidR="000351DF" w:rsidRPr="0028588A">
        <w:rPr>
          <w:rFonts w:ascii="Arial" w:hAnsi="Arial" w:cs="Arial"/>
          <w:sz w:val="20"/>
          <w:szCs w:val="20"/>
        </w:rPr>
        <w:t xml:space="preserve">starting now.  If </w:t>
      </w:r>
      <w:r w:rsidR="00A01A7C">
        <w:rPr>
          <w:rFonts w:ascii="Arial" w:hAnsi="Arial" w:cs="Arial"/>
          <w:sz w:val="20"/>
          <w:szCs w:val="20"/>
        </w:rPr>
        <w:t xml:space="preserve">you </w:t>
      </w:r>
      <w:r w:rsidR="000351DF" w:rsidRPr="0028588A">
        <w:rPr>
          <w:rFonts w:ascii="Arial" w:hAnsi="Arial" w:cs="Arial"/>
          <w:sz w:val="20"/>
          <w:szCs w:val="20"/>
        </w:rPr>
        <w:t xml:space="preserve">want to be involved, now is the time.  </w:t>
      </w:r>
      <w:r w:rsidR="00A01A7C">
        <w:rPr>
          <w:rFonts w:ascii="Arial" w:hAnsi="Arial" w:cs="Arial"/>
          <w:sz w:val="20"/>
          <w:szCs w:val="20"/>
        </w:rPr>
        <w:t>There is a n</w:t>
      </w:r>
      <w:r w:rsidR="000351DF" w:rsidRPr="0028588A">
        <w:rPr>
          <w:rFonts w:ascii="Arial" w:hAnsi="Arial" w:cs="Arial"/>
          <w:sz w:val="20"/>
          <w:szCs w:val="20"/>
        </w:rPr>
        <w:t xml:space="preserve">ew manager </w:t>
      </w:r>
      <w:r w:rsidR="00A01A7C">
        <w:rPr>
          <w:rFonts w:ascii="Arial" w:hAnsi="Arial" w:cs="Arial"/>
          <w:sz w:val="20"/>
          <w:szCs w:val="20"/>
        </w:rPr>
        <w:t xml:space="preserve">at the CEC who </w:t>
      </w:r>
      <w:r w:rsidR="000351DF" w:rsidRPr="0028588A">
        <w:rPr>
          <w:rFonts w:ascii="Arial" w:hAnsi="Arial" w:cs="Arial"/>
          <w:sz w:val="20"/>
          <w:szCs w:val="20"/>
        </w:rPr>
        <w:t xml:space="preserve">wants to address issue of code complexity.  </w:t>
      </w:r>
      <w:r w:rsidR="00A01A7C">
        <w:rPr>
          <w:rFonts w:ascii="Arial" w:hAnsi="Arial" w:cs="Arial"/>
          <w:sz w:val="20"/>
          <w:szCs w:val="20"/>
        </w:rPr>
        <w:t>He w</w:t>
      </w:r>
      <w:r w:rsidR="000351DF" w:rsidRPr="0028588A">
        <w:rPr>
          <w:rFonts w:ascii="Arial" w:hAnsi="Arial" w:cs="Arial"/>
          <w:sz w:val="20"/>
          <w:szCs w:val="20"/>
        </w:rPr>
        <w:t>ants to see prob</w:t>
      </w:r>
      <w:r w:rsidR="00A01A7C">
        <w:rPr>
          <w:rFonts w:ascii="Arial" w:hAnsi="Arial" w:cs="Arial"/>
          <w:sz w:val="20"/>
          <w:szCs w:val="20"/>
        </w:rPr>
        <w:t>lem-</w:t>
      </w:r>
      <w:r w:rsidR="000351DF" w:rsidRPr="0028588A">
        <w:rPr>
          <w:rFonts w:ascii="Arial" w:hAnsi="Arial" w:cs="Arial"/>
          <w:sz w:val="20"/>
          <w:szCs w:val="20"/>
        </w:rPr>
        <w:t xml:space="preserve">solving approaches.  Be very specific with </w:t>
      </w:r>
      <w:r w:rsidR="00A01A7C">
        <w:rPr>
          <w:rFonts w:ascii="Arial" w:hAnsi="Arial" w:cs="Arial"/>
          <w:sz w:val="20"/>
          <w:szCs w:val="20"/>
        </w:rPr>
        <w:t xml:space="preserve">a </w:t>
      </w:r>
      <w:r w:rsidR="000351DF" w:rsidRPr="0028588A">
        <w:rPr>
          <w:rFonts w:ascii="Arial" w:hAnsi="Arial" w:cs="Arial"/>
          <w:sz w:val="20"/>
          <w:szCs w:val="20"/>
        </w:rPr>
        <w:t xml:space="preserve">potential solution.  </w:t>
      </w:r>
      <w:r w:rsidR="00A01A7C">
        <w:rPr>
          <w:rFonts w:ascii="Arial" w:hAnsi="Arial" w:cs="Arial"/>
          <w:sz w:val="20"/>
          <w:szCs w:val="20"/>
        </w:rPr>
        <w:t>He is o</w:t>
      </w:r>
      <w:r w:rsidR="000351DF" w:rsidRPr="0028588A">
        <w:rPr>
          <w:rFonts w:ascii="Arial" w:hAnsi="Arial" w:cs="Arial"/>
          <w:sz w:val="20"/>
          <w:szCs w:val="20"/>
        </w:rPr>
        <w:t>pen</w:t>
      </w:r>
      <w:r w:rsidR="0028588A" w:rsidRPr="0028588A">
        <w:rPr>
          <w:rFonts w:ascii="Arial" w:hAnsi="Arial" w:cs="Arial"/>
          <w:sz w:val="20"/>
          <w:szCs w:val="20"/>
        </w:rPr>
        <w:t xml:space="preserve"> </w:t>
      </w:r>
      <w:r w:rsidR="00A01A7C">
        <w:rPr>
          <w:rFonts w:ascii="Arial" w:hAnsi="Arial" w:cs="Arial"/>
          <w:sz w:val="20"/>
          <w:szCs w:val="20"/>
        </w:rPr>
        <w:t xml:space="preserve">to a different type </w:t>
      </w:r>
      <w:r w:rsidR="0028588A" w:rsidRPr="0028588A">
        <w:rPr>
          <w:rFonts w:ascii="Arial" w:hAnsi="Arial" w:cs="Arial"/>
          <w:sz w:val="20"/>
          <w:szCs w:val="20"/>
        </w:rPr>
        <w:t>of disc</w:t>
      </w:r>
      <w:r w:rsidR="00977C42" w:rsidRPr="0028588A">
        <w:rPr>
          <w:rFonts w:ascii="Arial" w:hAnsi="Arial" w:cs="Arial"/>
          <w:sz w:val="20"/>
          <w:szCs w:val="20"/>
        </w:rPr>
        <w:t>ussion</w:t>
      </w:r>
      <w:r w:rsidR="00A01A7C">
        <w:rPr>
          <w:rFonts w:ascii="Arial" w:hAnsi="Arial" w:cs="Arial"/>
          <w:sz w:val="20"/>
          <w:szCs w:val="20"/>
        </w:rPr>
        <w:t xml:space="preserve"> than in the past</w:t>
      </w:r>
      <w:r w:rsidR="00977C42" w:rsidRPr="0028588A">
        <w:rPr>
          <w:rFonts w:ascii="Arial" w:hAnsi="Arial" w:cs="Arial"/>
          <w:sz w:val="20"/>
          <w:szCs w:val="20"/>
        </w:rPr>
        <w:t>.</w:t>
      </w:r>
    </w:p>
    <w:p w14:paraId="48A8CAC2" w14:textId="14621B81" w:rsidR="00977C42" w:rsidRPr="0028588A" w:rsidRDefault="001A15E2" w:rsidP="00F37067">
      <w:pPr>
        <w:spacing w:before="120"/>
        <w:rPr>
          <w:rFonts w:ascii="Arial" w:hAnsi="Arial" w:cs="Arial"/>
          <w:sz w:val="20"/>
          <w:szCs w:val="20"/>
        </w:rPr>
      </w:pPr>
      <w:r w:rsidRPr="001A15E2">
        <w:rPr>
          <w:rFonts w:ascii="Arial" w:hAnsi="Arial" w:cs="Arial"/>
          <w:b/>
          <w:sz w:val="20"/>
          <w:szCs w:val="20"/>
        </w:rPr>
        <w:t>Response:</w:t>
      </w:r>
      <w:r>
        <w:rPr>
          <w:rFonts w:ascii="Arial" w:hAnsi="Arial" w:cs="Arial"/>
          <w:sz w:val="20"/>
          <w:szCs w:val="20"/>
        </w:rPr>
        <w:t xml:space="preserve">  </w:t>
      </w:r>
      <w:r w:rsidR="008A51DD">
        <w:rPr>
          <w:rFonts w:ascii="Arial" w:hAnsi="Arial" w:cs="Arial"/>
          <w:sz w:val="20"/>
          <w:szCs w:val="20"/>
        </w:rPr>
        <w:t xml:space="preserve">We are currently working with the implementation </w:t>
      </w:r>
      <w:r w:rsidR="00977C42" w:rsidRPr="0028588A">
        <w:rPr>
          <w:rFonts w:ascii="Arial" w:hAnsi="Arial" w:cs="Arial"/>
          <w:sz w:val="20"/>
          <w:szCs w:val="20"/>
        </w:rPr>
        <w:t xml:space="preserve">office…Chris </w:t>
      </w:r>
      <w:r w:rsidR="008A51DD">
        <w:rPr>
          <w:rFonts w:ascii="Arial" w:hAnsi="Arial" w:cs="Arial"/>
          <w:sz w:val="20"/>
          <w:szCs w:val="20"/>
        </w:rPr>
        <w:t xml:space="preserve">Olvera’s </w:t>
      </w:r>
      <w:r w:rsidR="00977C42" w:rsidRPr="0028588A">
        <w:rPr>
          <w:rFonts w:ascii="Arial" w:hAnsi="Arial" w:cs="Arial"/>
          <w:sz w:val="20"/>
          <w:szCs w:val="20"/>
        </w:rPr>
        <w:t xml:space="preserve">team.  </w:t>
      </w:r>
      <w:r w:rsidR="008A51DD">
        <w:rPr>
          <w:rFonts w:ascii="Arial" w:hAnsi="Arial" w:cs="Arial"/>
          <w:sz w:val="20"/>
          <w:szCs w:val="20"/>
        </w:rPr>
        <w:t xml:space="preserve">We get a lot of </w:t>
      </w:r>
      <w:r w:rsidR="00977C42" w:rsidRPr="0028588A">
        <w:rPr>
          <w:rFonts w:ascii="Arial" w:hAnsi="Arial" w:cs="Arial"/>
          <w:sz w:val="20"/>
          <w:szCs w:val="20"/>
        </w:rPr>
        <w:t xml:space="preserve">feedback thru </w:t>
      </w:r>
      <w:r w:rsidR="008A51DD">
        <w:rPr>
          <w:rFonts w:ascii="Arial" w:hAnsi="Arial" w:cs="Arial"/>
          <w:sz w:val="20"/>
          <w:szCs w:val="20"/>
        </w:rPr>
        <w:t xml:space="preserve">the Energy Code Ace </w:t>
      </w:r>
      <w:r w:rsidR="00977C42" w:rsidRPr="0028588A">
        <w:rPr>
          <w:rFonts w:ascii="Arial" w:hAnsi="Arial" w:cs="Arial"/>
          <w:sz w:val="20"/>
          <w:szCs w:val="20"/>
        </w:rPr>
        <w:t xml:space="preserve">web site and </w:t>
      </w:r>
      <w:r w:rsidR="008A51DD">
        <w:rPr>
          <w:rFonts w:ascii="Arial" w:hAnsi="Arial" w:cs="Arial"/>
          <w:sz w:val="20"/>
          <w:szCs w:val="20"/>
        </w:rPr>
        <w:t xml:space="preserve">from our </w:t>
      </w:r>
      <w:r w:rsidR="00977C42" w:rsidRPr="0028588A">
        <w:rPr>
          <w:rFonts w:ascii="Arial" w:hAnsi="Arial" w:cs="Arial"/>
          <w:sz w:val="20"/>
          <w:szCs w:val="20"/>
        </w:rPr>
        <w:t>trainings.</w:t>
      </w:r>
      <w:r w:rsidR="003222AD" w:rsidRPr="0028588A">
        <w:rPr>
          <w:rFonts w:ascii="Arial" w:hAnsi="Arial" w:cs="Arial"/>
          <w:sz w:val="20"/>
          <w:szCs w:val="20"/>
        </w:rPr>
        <w:t xml:space="preserve">  Also </w:t>
      </w:r>
      <w:r w:rsidR="008A51DD">
        <w:rPr>
          <w:rFonts w:ascii="Arial" w:hAnsi="Arial" w:cs="Arial"/>
          <w:sz w:val="20"/>
          <w:szCs w:val="20"/>
        </w:rPr>
        <w:t xml:space="preserve">the CIAG, which includes different </w:t>
      </w:r>
      <w:r w:rsidR="003222AD" w:rsidRPr="0028588A">
        <w:rPr>
          <w:rFonts w:ascii="Arial" w:hAnsi="Arial" w:cs="Arial"/>
          <w:sz w:val="20"/>
          <w:szCs w:val="20"/>
        </w:rPr>
        <w:t>industry representatives, and CEC</w:t>
      </w:r>
      <w:r w:rsidR="008A51DD">
        <w:rPr>
          <w:rFonts w:ascii="Arial" w:hAnsi="Arial" w:cs="Arial"/>
          <w:sz w:val="20"/>
          <w:szCs w:val="20"/>
        </w:rPr>
        <w:t xml:space="preserve">, and </w:t>
      </w:r>
      <w:r w:rsidR="003222AD" w:rsidRPr="0028588A">
        <w:rPr>
          <w:rFonts w:ascii="Arial" w:hAnsi="Arial" w:cs="Arial"/>
          <w:sz w:val="20"/>
          <w:szCs w:val="20"/>
        </w:rPr>
        <w:t>CPUC</w:t>
      </w:r>
      <w:r w:rsidR="008A51DD">
        <w:rPr>
          <w:rFonts w:ascii="Arial" w:hAnsi="Arial" w:cs="Arial"/>
          <w:sz w:val="20"/>
          <w:szCs w:val="20"/>
        </w:rPr>
        <w:t xml:space="preserve"> has p</w:t>
      </w:r>
      <w:r w:rsidR="003222AD" w:rsidRPr="0028588A">
        <w:rPr>
          <w:rFonts w:ascii="Arial" w:hAnsi="Arial" w:cs="Arial"/>
          <w:sz w:val="20"/>
          <w:szCs w:val="20"/>
        </w:rPr>
        <w:t xml:space="preserve">roduced </w:t>
      </w:r>
      <w:r w:rsidR="008A51DD">
        <w:rPr>
          <w:rFonts w:ascii="Arial" w:hAnsi="Arial" w:cs="Arial"/>
          <w:sz w:val="20"/>
          <w:szCs w:val="20"/>
        </w:rPr>
        <w:t xml:space="preserve">about </w:t>
      </w:r>
      <w:r w:rsidR="00317F4E" w:rsidRPr="0028588A">
        <w:rPr>
          <w:rFonts w:ascii="Arial" w:hAnsi="Arial" w:cs="Arial"/>
          <w:sz w:val="20"/>
          <w:szCs w:val="20"/>
        </w:rPr>
        <w:t xml:space="preserve">15 </w:t>
      </w:r>
      <w:r w:rsidR="003222AD" w:rsidRPr="0028588A">
        <w:rPr>
          <w:rFonts w:ascii="Arial" w:hAnsi="Arial" w:cs="Arial"/>
          <w:sz w:val="20"/>
          <w:szCs w:val="20"/>
        </w:rPr>
        <w:t>white papers</w:t>
      </w:r>
      <w:r w:rsidR="008A51DD">
        <w:rPr>
          <w:rFonts w:ascii="Arial" w:hAnsi="Arial" w:cs="Arial"/>
          <w:sz w:val="20"/>
          <w:szCs w:val="20"/>
        </w:rPr>
        <w:t xml:space="preserve"> documenting some of the issues</w:t>
      </w:r>
      <w:r w:rsidR="003222AD" w:rsidRPr="0028588A">
        <w:rPr>
          <w:rFonts w:ascii="Arial" w:hAnsi="Arial" w:cs="Arial"/>
          <w:sz w:val="20"/>
          <w:szCs w:val="20"/>
        </w:rPr>
        <w:t xml:space="preserve">.  </w:t>
      </w:r>
      <w:r w:rsidR="008A51DD">
        <w:rPr>
          <w:rFonts w:ascii="Arial" w:hAnsi="Arial" w:cs="Arial"/>
          <w:sz w:val="20"/>
          <w:szCs w:val="20"/>
        </w:rPr>
        <w:t>We are a</w:t>
      </w:r>
      <w:r w:rsidR="00317F4E" w:rsidRPr="0028588A">
        <w:rPr>
          <w:rFonts w:ascii="Arial" w:hAnsi="Arial" w:cs="Arial"/>
          <w:sz w:val="20"/>
          <w:szCs w:val="20"/>
        </w:rPr>
        <w:t>cting upon six or seven of them</w:t>
      </w:r>
      <w:r w:rsidR="008A51DD">
        <w:rPr>
          <w:rFonts w:ascii="Arial" w:hAnsi="Arial" w:cs="Arial"/>
          <w:sz w:val="20"/>
          <w:szCs w:val="20"/>
        </w:rPr>
        <w:t xml:space="preserve">, </w:t>
      </w:r>
      <w:r w:rsidR="00317F4E" w:rsidRPr="0028588A">
        <w:rPr>
          <w:rFonts w:ascii="Arial" w:hAnsi="Arial" w:cs="Arial"/>
          <w:sz w:val="20"/>
          <w:szCs w:val="20"/>
        </w:rPr>
        <w:t xml:space="preserve">BayREN also.  </w:t>
      </w:r>
      <w:r w:rsidR="00914271" w:rsidRPr="0028588A">
        <w:rPr>
          <w:rFonts w:ascii="Arial" w:hAnsi="Arial" w:cs="Arial"/>
          <w:sz w:val="20"/>
          <w:szCs w:val="20"/>
        </w:rPr>
        <w:t xml:space="preserve"> </w:t>
      </w:r>
    </w:p>
    <w:p w14:paraId="62FCE85D" w14:textId="4176CDDF" w:rsidR="004540D5" w:rsidRPr="0028588A" w:rsidRDefault="001A15E2" w:rsidP="00F37067">
      <w:pPr>
        <w:spacing w:before="120"/>
        <w:rPr>
          <w:rFonts w:ascii="Arial" w:hAnsi="Arial" w:cs="Arial"/>
          <w:sz w:val="20"/>
          <w:szCs w:val="20"/>
        </w:rPr>
      </w:pPr>
      <w:r w:rsidRPr="001A15E2">
        <w:rPr>
          <w:rFonts w:ascii="Arial" w:hAnsi="Arial" w:cs="Arial"/>
          <w:b/>
          <w:sz w:val="20"/>
          <w:szCs w:val="20"/>
        </w:rPr>
        <w:t>Response:</w:t>
      </w:r>
      <w:r>
        <w:rPr>
          <w:rFonts w:ascii="Arial" w:hAnsi="Arial" w:cs="Arial"/>
          <w:sz w:val="20"/>
          <w:szCs w:val="20"/>
        </w:rPr>
        <w:t xml:space="preserve">  </w:t>
      </w:r>
      <w:r w:rsidR="004540D5" w:rsidRPr="0028588A">
        <w:rPr>
          <w:rFonts w:ascii="Arial" w:hAnsi="Arial" w:cs="Arial"/>
          <w:sz w:val="20"/>
          <w:szCs w:val="20"/>
        </w:rPr>
        <w:t xml:space="preserve"> In </w:t>
      </w:r>
      <w:r w:rsidR="008A51DD">
        <w:rPr>
          <w:rFonts w:ascii="Arial" w:hAnsi="Arial" w:cs="Arial"/>
          <w:sz w:val="20"/>
          <w:szCs w:val="20"/>
        </w:rPr>
        <w:t>our Stage 1 pr</w:t>
      </w:r>
      <w:r w:rsidR="004C0B45">
        <w:rPr>
          <w:rFonts w:ascii="Arial" w:hAnsi="Arial" w:cs="Arial"/>
          <w:sz w:val="20"/>
          <w:szCs w:val="20"/>
        </w:rPr>
        <w:t>e</w:t>
      </w:r>
      <w:r w:rsidR="008A51DD">
        <w:rPr>
          <w:rFonts w:ascii="Arial" w:hAnsi="Arial" w:cs="Arial"/>
          <w:sz w:val="20"/>
          <w:szCs w:val="20"/>
        </w:rPr>
        <w:t>sentation</w:t>
      </w:r>
      <w:r w:rsidR="004540D5" w:rsidRPr="0028588A">
        <w:rPr>
          <w:rFonts w:ascii="Arial" w:hAnsi="Arial" w:cs="Arial"/>
          <w:sz w:val="20"/>
          <w:szCs w:val="20"/>
        </w:rPr>
        <w:t xml:space="preserve">, we showed </w:t>
      </w:r>
      <w:r w:rsidR="008A51DD">
        <w:rPr>
          <w:rFonts w:ascii="Arial" w:hAnsi="Arial" w:cs="Arial"/>
          <w:sz w:val="20"/>
          <w:szCs w:val="20"/>
        </w:rPr>
        <w:t xml:space="preserve">that </w:t>
      </w:r>
      <w:r w:rsidR="004540D5" w:rsidRPr="0028588A">
        <w:rPr>
          <w:rFonts w:ascii="Arial" w:hAnsi="Arial" w:cs="Arial"/>
          <w:sz w:val="20"/>
          <w:szCs w:val="20"/>
        </w:rPr>
        <w:t xml:space="preserve">compliance for most </w:t>
      </w:r>
      <w:r w:rsidR="008A51DD">
        <w:rPr>
          <w:rFonts w:ascii="Arial" w:hAnsi="Arial" w:cs="Arial"/>
          <w:sz w:val="20"/>
          <w:szCs w:val="20"/>
        </w:rPr>
        <w:t xml:space="preserve">projects </w:t>
      </w:r>
      <w:r w:rsidR="004540D5" w:rsidRPr="0028588A">
        <w:rPr>
          <w:rFonts w:ascii="Arial" w:hAnsi="Arial" w:cs="Arial"/>
          <w:sz w:val="20"/>
          <w:szCs w:val="20"/>
        </w:rPr>
        <w:t>is very high</w:t>
      </w:r>
      <w:r w:rsidR="008A51DD">
        <w:rPr>
          <w:rFonts w:ascii="Arial" w:hAnsi="Arial" w:cs="Arial"/>
          <w:sz w:val="20"/>
          <w:szCs w:val="20"/>
        </w:rPr>
        <w:t xml:space="preserve">, which keeps things </w:t>
      </w:r>
      <w:r w:rsidR="004540D5" w:rsidRPr="0028588A">
        <w:rPr>
          <w:rFonts w:ascii="Arial" w:hAnsi="Arial" w:cs="Arial"/>
          <w:sz w:val="20"/>
          <w:szCs w:val="20"/>
        </w:rPr>
        <w:t>in perspective</w:t>
      </w:r>
      <w:r w:rsidR="008A51DD">
        <w:rPr>
          <w:rFonts w:ascii="Arial" w:hAnsi="Arial" w:cs="Arial"/>
          <w:sz w:val="20"/>
          <w:szCs w:val="20"/>
        </w:rPr>
        <w:t>, and also g</w:t>
      </w:r>
      <w:r w:rsidR="004540D5" w:rsidRPr="0028588A">
        <w:rPr>
          <w:rFonts w:ascii="Arial" w:hAnsi="Arial" w:cs="Arial"/>
          <w:sz w:val="20"/>
          <w:szCs w:val="20"/>
        </w:rPr>
        <w:t xml:space="preserve">oes into </w:t>
      </w:r>
      <w:r w:rsidR="008A51DD">
        <w:rPr>
          <w:rFonts w:ascii="Arial" w:hAnsi="Arial" w:cs="Arial"/>
          <w:sz w:val="20"/>
          <w:szCs w:val="20"/>
        </w:rPr>
        <w:t xml:space="preserve">the </w:t>
      </w:r>
      <w:r w:rsidR="004540D5" w:rsidRPr="0028588A">
        <w:rPr>
          <w:rFonts w:ascii="Arial" w:hAnsi="Arial" w:cs="Arial"/>
          <w:sz w:val="20"/>
          <w:szCs w:val="20"/>
        </w:rPr>
        <w:t xml:space="preserve">calculus for prioritizing </w:t>
      </w:r>
      <w:r w:rsidR="008A51DD">
        <w:rPr>
          <w:rFonts w:ascii="Arial" w:hAnsi="Arial" w:cs="Arial"/>
          <w:sz w:val="20"/>
          <w:szCs w:val="20"/>
        </w:rPr>
        <w:t xml:space="preserve">our </w:t>
      </w:r>
      <w:r w:rsidR="004540D5" w:rsidRPr="0028588A">
        <w:rPr>
          <w:rFonts w:ascii="Arial" w:hAnsi="Arial" w:cs="Arial"/>
          <w:sz w:val="20"/>
          <w:szCs w:val="20"/>
        </w:rPr>
        <w:t xml:space="preserve">work.  It's how we decide to take on </w:t>
      </w:r>
      <w:r w:rsidR="008A51DD">
        <w:rPr>
          <w:rFonts w:ascii="Arial" w:hAnsi="Arial" w:cs="Arial"/>
          <w:sz w:val="20"/>
          <w:szCs w:val="20"/>
        </w:rPr>
        <w:t xml:space="preserve">different </w:t>
      </w:r>
      <w:r w:rsidR="004540D5" w:rsidRPr="0028588A">
        <w:rPr>
          <w:rFonts w:ascii="Arial" w:hAnsi="Arial" w:cs="Arial"/>
          <w:sz w:val="20"/>
          <w:szCs w:val="20"/>
        </w:rPr>
        <w:t>project</w:t>
      </w:r>
      <w:r w:rsidR="008A51DD">
        <w:rPr>
          <w:rFonts w:ascii="Arial" w:hAnsi="Arial" w:cs="Arial"/>
          <w:sz w:val="20"/>
          <w:szCs w:val="20"/>
        </w:rPr>
        <w:t>s</w:t>
      </w:r>
      <w:r w:rsidR="00BD507C" w:rsidRPr="0028588A">
        <w:rPr>
          <w:rFonts w:ascii="Arial" w:hAnsi="Arial" w:cs="Arial"/>
          <w:sz w:val="20"/>
          <w:szCs w:val="20"/>
        </w:rPr>
        <w:t xml:space="preserve">, rather than </w:t>
      </w:r>
      <w:r w:rsidR="008A51DD">
        <w:rPr>
          <w:rFonts w:ascii="Arial" w:hAnsi="Arial" w:cs="Arial"/>
          <w:sz w:val="20"/>
          <w:szCs w:val="20"/>
        </w:rPr>
        <w:t xml:space="preserve">evaluating </w:t>
      </w:r>
      <w:r w:rsidR="00BD507C" w:rsidRPr="0028588A">
        <w:rPr>
          <w:rFonts w:ascii="Arial" w:hAnsi="Arial" w:cs="Arial"/>
          <w:sz w:val="20"/>
          <w:szCs w:val="20"/>
        </w:rPr>
        <w:t>a single tool</w:t>
      </w:r>
      <w:r w:rsidR="008A51DD">
        <w:rPr>
          <w:rFonts w:ascii="Arial" w:hAnsi="Arial" w:cs="Arial"/>
          <w:sz w:val="20"/>
          <w:szCs w:val="20"/>
        </w:rPr>
        <w:t>.</w:t>
      </w:r>
    </w:p>
    <w:p w14:paraId="77A8EA4C" w14:textId="77777777" w:rsidR="00BD507C" w:rsidRPr="0028588A" w:rsidRDefault="00BD507C" w:rsidP="00F37067">
      <w:pPr>
        <w:spacing w:before="120"/>
        <w:rPr>
          <w:rFonts w:ascii="Arial" w:hAnsi="Arial" w:cs="Arial"/>
          <w:sz w:val="20"/>
          <w:szCs w:val="20"/>
        </w:rPr>
      </w:pPr>
    </w:p>
    <w:p w14:paraId="4D640D9B" w14:textId="05C4AE58" w:rsidR="00BD507C" w:rsidRPr="0028588A" w:rsidRDefault="008422C7" w:rsidP="00F37067">
      <w:pPr>
        <w:spacing w:before="120"/>
        <w:rPr>
          <w:rFonts w:ascii="Arial" w:hAnsi="Arial" w:cs="Arial"/>
          <w:sz w:val="20"/>
          <w:szCs w:val="20"/>
        </w:rPr>
      </w:pPr>
      <w:r w:rsidRPr="001A15E2">
        <w:rPr>
          <w:rFonts w:ascii="Arial" w:hAnsi="Arial" w:cs="Arial"/>
          <w:b/>
          <w:sz w:val="20"/>
          <w:szCs w:val="20"/>
        </w:rPr>
        <w:t>Question:</w:t>
      </w:r>
      <w:r w:rsidRPr="0028588A">
        <w:rPr>
          <w:rFonts w:ascii="Arial" w:hAnsi="Arial" w:cs="Arial"/>
          <w:sz w:val="20"/>
          <w:szCs w:val="20"/>
        </w:rPr>
        <w:t xml:space="preserve"> </w:t>
      </w:r>
      <w:r w:rsidR="008A51DD">
        <w:rPr>
          <w:rFonts w:ascii="Arial" w:hAnsi="Arial" w:cs="Arial"/>
          <w:sz w:val="20"/>
          <w:szCs w:val="20"/>
        </w:rPr>
        <w:t xml:space="preserve">With respect to </w:t>
      </w:r>
      <w:r w:rsidR="00BD507C" w:rsidRPr="0028588A">
        <w:rPr>
          <w:rFonts w:ascii="Arial" w:hAnsi="Arial" w:cs="Arial"/>
          <w:sz w:val="20"/>
          <w:szCs w:val="20"/>
        </w:rPr>
        <w:t>compliance rates</w:t>
      </w:r>
      <w:r w:rsidR="008A51DD">
        <w:rPr>
          <w:rFonts w:ascii="Arial" w:hAnsi="Arial" w:cs="Arial"/>
          <w:sz w:val="20"/>
          <w:szCs w:val="20"/>
        </w:rPr>
        <w:t xml:space="preserve">, </w:t>
      </w:r>
      <w:r w:rsidR="00BD507C" w:rsidRPr="0028588A">
        <w:rPr>
          <w:rFonts w:ascii="Arial" w:hAnsi="Arial" w:cs="Arial"/>
          <w:sz w:val="20"/>
          <w:szCs w:val="20"/>
        </w:rPr>
        <w:t xml:space="preserve">I have been talking with CPUC to find </w:t>
      </w:r>
      <w:r w:rsidR="008A51DD">
        <w:rPr>
          <w:rFonts w:ascii="Arial" w:hAnsi="Arial" w:cs="Arial"/>
          <w:sz w:val="20"/>
          <w:szCs w:val="20"/>
        </w:rPr>
        <w:t xml:space="preserve">out how the </w:t>
      </w:r>
      <w:r w:rsidR="00BD507C" w:rsidRPr="0028588A">
        <w:rPr>
          <w:rFonts w:ascii="Arial" w:hAnsi="Arial" w:cs="Arial"/>
          <w:sz w:val="20"/>
          <w:szCs w:val="20"/>
        </w:rPr>
        <w:t xml:space="preserve">compliance evaluation is done. </w:t>
      </w:r>
      <w:r w:rsidR="008A51DD">
        <w:rPr>
          <w:rFonts w:ascii="Arial" w:hAnsi="Arial" w:cs="Arial"/>
          <w:sz w:val="20"/>
          <w:szCs w:val="20"/>
        </w:rPr>
        <w:t>I believe there is a s</w:t>
      </w:r>
      <w:r w:rsidR="00BD507C" w:rsidRPr="0028588A">
        <w:rPr>
          <w:rFonts w:ascii="Arial" w:hAnsi="Arial" w:cs="Arial"/>
          <w:sz w:val="20"/>
          <w:szCs w:val="20"/>
        </w:rPr>
        <w:t xml:space="preserve">ignificant error in </w:t>
      </w:r>
      <w:r w:rsidR="008A51DD">
        <w:rPr>
          <w:rFonts w:ascii="Arial" w:hAnsi="Arial" w:cs="Arial"/>
          <w:sz w:val="20"/>
          <w:szCs w:val="20"/>
        </w:rPr>
        <w:t xml:space="preserve">the </w:t>
      </w:r>
      <w:r w:rsidR="00BD507C" w:rsidRPr="0028588A">
        <w:rPr>
          <w:rFonts w:ascii="Arial" w:hAnsi="Arial" w:cs="Arial"/>
          <w:sz w:val="20"/>
          <w:szCs w:val="20"/>
        </w:rPr>
        <w:t>study</w:t>
      </w:r>
      <w:r w:rsidR="008A51DD">
        <w:rPr>
          <w:rFonts w:ascii="Arial" w:hAnsi="Arial" w:cs="Arial"/>
          <w:sz w:val="20"/>
          <w:szCs w:val="20"/>
        </w:rPr>
        <w:t xml:space="preserve">, and the savings is </w:t>
      </w:r>
      <w:r w:rsidR="00BD507C" w:rsidRPr="0028588A">
        <w:rPr>
          <w:rFonts w:ascii="Arial" w:hAnsi="Arial" w:cs="Arial"/>
          <w:sz w:val="20"/>
          <w:szCs w:val="20"/>
        </w:rPr>
        <w:t xml:space="preserve">too high. </w:t>
      </w:r>
    </w:p>
    <w:p w14:paraId="2F9EC450" w14:textId="082AC3F1" w:rsidR="00BD507C" w:rsidRPr="0028588A" w:rsidRDefault="006C5DB4" w:rsidP="00F37067">
      <w:pPr>
        <w:spacing w:before="120"/>
        <w:rPr>
          <w:rFonts w:ascii="Arial" w:hAnsi="Arial" w:cs="Arial"/>
          <w:sz w:val="20"/>
          <w:szCs w:val="20"/>
        </w:rPr>
      </w:pPr>
      <w:r w:rsidRPr="004C0B45">
        <w:rPr>
          <w:rFonts w:ascii="Arial" w:hAnsi="Arial" w:cs="Arial"/>
          <w:b/>
          <w:sz w:val="20"/>
          <w:szCs w:val="20"/>
        </w:rPr>
        <w:t>Response</w:t>
      </w:r>
      <w:r w:rsidRPr="0028588A">
        <w:rPr>
          <w:rFonts w:ascii="Arial" w:hAnsi="Arial" w:cs="Arial"/>
          <w:sz w:val="20"/>
          <w:szCs w:val="20"/>
        </w:rPr>
        <w:t xml:space="preserve">:  </w:t>
      </w:r>
      <w:r w:rsidR="008A51DD">
        <w:rPr>
          <w:rFonts w:ascii="Arial" w:hAnsi="Arial" w:cs="Arial"/>
          <w:sz w:val="20"/>
          <w:szCs w:val="20"/>
        </w:rPr>
        <w:t>That would be g</w:t>
      </w:r>
      <w:r w:rsidR="00BD507C" w:rsidRPr="0028588A">
        <w:rPr>
          <w:rFonts w:ascii="Arial" w:hAnsi="Arial" w:cs="Arial"/>
          <w:sz w:val="20"/>
          <w:szCs w:val="20"/>
        </w:rPr>
        <w:t xml:space="preserve">ood to understand at </w:t>
      </w:r>
      <w:r w:rsidR="008A51DD">
        <w:rPr>
          <w:rFonts w:ascii="Arial" w:hAnsi="Arial" w:cs="Arial"/>
          <w:sz w:val="20"/>
          <w:szCs w:val="20"/>
        </w:rPr>
        <w:t xml:space="preserve">a </w:t>
      </w:r>
      <w:r w:rsidR="00BD507C" w:rsidRPr="0028588A">
        <w:rPr>
          <w:rFonts w:ascii="Arial" w:hAnsi="Arial" w:cs="Arial"/>
          <w:sz w:val="20"/>
          <w:szCs w:val="20"/>
        </w:rPr>
        <w:t>deeper level</w:t>
      </w:r>
      <w:r w:rsidR="008A51DD">
        <w:rPr>
          <w:rFonts w:ascii="Arial" w:hAnsi="Arial" w:cs="Arial"/>
          <w:sz w:val="20"/>
          <w:szCs w:val="20"/>
        </w:rPr>
        <w:t>.  G</w:t>
      </w:r>
      <w:r w:rsidR="00BD507C" w:rsidRPr="0028588A">
        <w:rPr>
          <w:rFonts w:ascii="Arial" w:hAnsi="Arial" w:cs="Arial"/>
          <w:sz w:val="20"/>
          <w:szCs w:val="20"/>
        </w:rPr>
        <w:t xml:space="preserve">etting to </w:t>
      </w:r>
      <w:r w:rsidR="008A51DD">
        <w:rPr>
          <w:rFonts w:ascii="Arial" w:hAnsi="Arial" w:cs="Arial"/>
          <w:sz w:val="20"/>
          <w:szCs w:val="20"/>
        </w:rPr>
        <w:t xml:space="preserve">the </w:t>
      </w:r>
      <w:r w:rsidR="00BD507C" w:rsidRPr="0028588A">
        <w:rPr>
          <w:rFonts w:ascii="Arial" w:hAnsi="Arial" w:cs="Arial"/>
          <w:sz w:val="20"/>
          <w:szCs w:val="20"/>
        </w:rPr>
        <w:t xml:space="preserve">bottom of </w:t>
      </w:r>
      <w:r w:rsidR="008A51DD">
        <w:rPr>
          <w:rFonts w:ascii="Arial" w:hAnsi="Arial" w:cs="Arial"/>
          <w:sz w:val="20"/>
          <w:szCs w:val="20"/>
        </w:rPr>
        <w:t xml:space="preserve">these </w:t>
      </w:r>
      <w:r w:rsidR="00BD507C" w:rsidRPr="0028588A">
        <w:rPr>
          <w:rFonts w:ascii="Arial" w:hAnsi="Arial" w:cs="Arial"/>
          <w:sz w:val="20"/>
          <w:szCs w:val="20"/>
        </w:rPr>
        <w:t xml:space="preserve">issues is complex, </w:t>
      </w:r>
      <w:r w:rsidR="008A51DD">
        <w:rPr>
          <w:rFonts w:ascii="Arial" w:hAnsi="Arial" w:cs="Arial"/>
          <w:sz w:val="20"/>
          <w:szCs w:val="20"/>
        </w:rPr>
        <w:t xml:space="preserve">which is why the evaluators </w:t>
      </w:r>
      <w:r w:rsidR="00AE1CCA" w:rsidRPr="0028588A">
        <w:rPr>
          <w:rFonts w:ascii="Arial" w:hAnsi="Arial" w:cs="Arial"/>
          <w:sz w:val="20"/>
          <w:szCs w:val="20"/>
        </w:rPr>
        <w:t xml:space="preserve">moved to </w:t>
      </w:r>
      <w:r w:rsidR="008A51DD">
        <w:rPr>
          <w:rFonts w:ascii="Arial" w:hAnsi="Arial" w:cs="Arial"/>
          <w:sz w:val="20"/>
          <w:szCs w:val="20"/>
        </w:rPr>
        <w:t xml:space="preserve">modeling the </w:t>
      </w:r>
      <w:r w:rsidR="00AE1CCA" w:rsidRPr="0028588A">
        <w:rPr>
          <w:rFonts w:ascii="Arial" w:hAnsi="Arial" w:cs="Arial"/>
          <w:sz w:val="20"/>
          <w:szCs w:val="20"/>
        </w:rPr>
        <w:t xml:space="preserve">whole building.  If </w:t>
      </w:r>
      <w:r w:rsidR="008A51DD">
        <w:rPr>
          <w:rFonts w:ascii="Arial" w:hAnsi="Arial" w:cs="Arial"/>
          <w:sz w:val="20"/>
          <w:szCs w:val="20"/>
        </w:rPr>
        <w:t xml:space="preserve">you </w:t>
      </w:r>
      <w:r w:rsidR="00AE1CCA" w:rsidRPr="0028588A">
        <w:rPr>
          <w:rFonts w:ascii="Arial" w:hAnsi="Arial" w:cs="Arial"/>
          <w:sz w:val="20"/>
          <w:szCs w:val="20"/>
        </w:rPr>
        <w:t xml:space="preserve">think </w:t>
      </w:r>
      <w:r w:rsidR="008A51DD">
        <w:rPr>
          <w:rFonts w:ascii="Arial" w:hAnsi="Arial" w:cs="Arial"/>
          <w:sz w:val="20"/>
          <w:szCs w:val="20"/>
        </w:rPr>
        <w:t xml:space="preserve">the evaluation is </w:t>
      </w:r>
      <w:r w:rsidR="00AE1CCA" w:rsidRPr="0028588A">
        <w:rPr>
          <w:rFonts w:ascii="Arial" w:hAnsi="Arial" w:cs="Arial"/>
          <w:sz w:val="20"/>
          <w:szCs w:val="20"/>
        </w:rPr>
        <w:t>wrong, let's see some data.</w:t>
      </w:r>
    </w:p>
    <w:p w14:paraId="0E68390E" w14:textId="5D74B06D" w:rsidR="00AE1CCA" w:rsidRPr="0028588A" w:rsidRDefault="001A15E2" w:rsidP="00F37067">
      <w:pPr>
        <w:spacing w:before="120"/>
        <w:rPr>
          <w:rFonts w:ascii="Arial" w:hAnsi="Arial" w:cs="Arial"/>
          <w:sz w:val="20"/>
          <w:szCs w:val="20"/>
        </w:rPr>
      </w:pPr>
      <w:r w:rsidRPr="001A15E2">
        <w:rPr>
          <w:rFonts w:ascii="Arial" w:hAnsi="Arial" w:cs="Arial"/>
          <w:b/>
          <w:sz w:val="20"/>
          <w:szCs w:val="20"/>
        </w:rPr>
        <w:t>Response:</w:t>
      </w:r>
      <w:r>
        <w:rPr>
          <w:rFonts w:ascii="Arial" w:hAnsi="Arial" w:cs="Arial"/>
          <w:sz w:val="20"/>
          <w:szCs w:val="20"/>
        </w:rPr>
        <w:t xml:space="preserve">  </w:t>
      </w:r>
      <w:r w:rsidR="008A51DD">
        <w:rPr>
          <w:rFonts w:ascii="Arial" w:hAnsi="Arial" w:cs="Arial"/>
          <w:sz w:val="20"/>
          <w:szCs w:val="20"/>
        </w:rPr>
        <w:t>We used to have a term “</w:t>
      </w:r>
      <w:r w:rsidR="00AE1CCA" w:rsidRPr="0028588A">
        <w:rPr>
          <w:rFonts w:ascii="Arial" w:hAnsi="Arial" w:cs="Arial"/>
          <w:sz w:val="20"/>
          <w:szCs w:val="20"/>
        </w:rPr>
        <w:t xml:space="preserve">Extension of </w:t>
      </w:r>
      <w:r w:rsidR="008A51DD">
        <w:rPr>
          <w:rFonts w:ascii="Arial" w:hAnsi="Arial" w:cs="Arial"/>
          <w:sz w:val="20"/>
          <w:szCs w:val="20"/>
        </w:rPr>
        <w:t>A</w:t>
      </w:r>
      <w:r w:rsidR="00AE1CCA" w:rsidRPr="0028588A">
        <w:rPr>
          <w:rFonts w:ascii="Arial" w:hAnsi="Arial" w:cs="Arial"/>
          <w:sz w:val="20"/>
          <w:szCs w:val="20"/>
        </w:rPr>
        <w:t>dvocacy</w:t>
      </w:r>
      <w:r w:rsidR="008A51DD">
        <w:rPr>
          <w:rFonts w:ascii="Arial" w:hAnsi="Arial" w:cs="Arial"/>
          <w:sz w:val="20"/>
          <w:szCs w:val="20"/>
        </w:rPr>
        <w:t xml:space="preserve">” which was </w:t>
      </w:r>
      <w:r w:rsidR="00AE1CCA" w:rsidRPr="0028588A">
        <w:rPr>
          <w:rFonts w:ascii="Arial" w:hAnsi="Arial" w:cs="Arial"/>
          <w:sz w:val="20"/>
          <w:szCs w:val="20"/>
        </w:rPr>
        <w:t>used to describe compl</w:t>
      </w:r>
      <w:r w:rsidR="008A51DD">
        <w:rPr>
          <w:rFonts w:ascii="Arial" w:hAnsi="Arial" w:cs="Arial"/>
          <w:sz w:val="20"/>
          <w:szCs w:val="20"/>
        </w:rPr>
        <w:t>iance</w:t>
      </w:r>
      <w:r w:rsidR="00AE1CCA" w:rsidRPr="0028588A">
        <w:rPr>
          <w:rFonts w:ascii="Arial" w:hAnsi="Arial" w:cs="Arial"/>
          <w:sz w:val="20"/>
          <w:szCs w:val="20"/>
        </w:rPr>
        <w:t xml:space="preserve"> improve</w:t>
      </w:r>
      <w:r w:rsidR="008A51DD">
        <w:rPr>
          <w:rFonts w:ascii="Arial" w:hAnsi="Arial" w:cs="Arial"/>
          <w:sz w:val="20"/>
          <w:szCs w:val="20"/>
        </w:rPr>
        <w:t xml:space="preserve">ment </w:t>
      </w:r>
      <w:r w:rsidR="00A977B0" w:rsidRPr="0028588A">
        <w:rPr>
          <w:rFonts w:ascii="Arial" w:hAnsi="Arial" w:cs="Arial"/>
          <w:sz w:val="20"/>
          <w:szCs w:val="20"/>
        </w:rPr>
        <w:t xml:space="preserve">for measures </w:t>
      </w:r>
      <w:r w:rsidR="008A51DD">
        <w:rPr>
          <w:rFonts w:ascii="Arial" w:hAnsi="Arial" w:cs="Arial"/>
          <w:sz w:val="20"/>
          <w:szCs w:val="20"/>
        </w:rPr>
        <w:t xml:space="preserve">adopted that were </w:t>
      </w:r>
      <w:r w:rsidR="002D5052" w:rsidRPr="0028588A">
        <w:rPr>
          <w:rFonts w:ascii="Arial" w:hAnsi="Arial" w:cs="Arial"/>
          <w:sz w:val="20"/>
          <w:szCs w:val="20"/>
        </w:rPr>
        <w:t xml:space="preserve">sponsored by utilities.  </w:t>
      </w:r>
      <w:r w:rsidR="008A51DD">
        <w:rPr>
          <w:rFonts w:ascii="Arial" w:hAnsi="Arial" w:cs="Arial"/>
          <w:sz w:val="20"/>
          <w:szCs w:val="20"/>
        </w:rPr>
        <w:t xml:space="preserve">Part of the savings </w:t>
      </w:r>
      <w:r w:rsidR="002D5052" w:rsidRPr="0028588A">
        <w:rPr>
          <w:rFonts w:ascii="Arial" w:hAnsi="Arial" w:cs="Arial"/>
          <w:sz w:val="20"/>
          <w:szCs w:val="20"/>
        </w:rPr>
        <w:t>model includes compliance</w:t>
      </w:r>
      <w:r w:rsidR="008A51DD">
        <w:rPr>
          <w:rFonts w:ascii="Arial" w:hAnsi="Arial" w:cs="Arial"/>
          <w:sz w:val="20"/>
          <w:szCs w:val="20"/>
        </w:rPr>
        <w:t xml:space="preserve">, and to that extent, </w:t>
      </w:r>
      <w:r w:rsidR="002D5052" w:rsidRPr="0028588A">
        <w:rPr>
          <w:rFonts w:ascii="Arial" w:hAnsi="Arial" w:cs="Arial"/>
          <w:sz w:val="20"/>
          <w:szCs w:val="20"/>
        </w:rPr>
        <w:t>compl</w:t>
      </w:r>
      <w:r w:rsidR="008A51DD">
        <w:rPr>
          <w:rFonts w:ascii="Arial" w:hAnsi="Arial" w:cs="Arial"/>
          <w:sz w:val="20"/>
          <w:szCs w:val="20"/>
        </w:rPr>
        <w:t>iance</w:t>
      </w:r>
      <w:r w:rsidR="002D5052" w:rsidRPr="0028588A">
        <w:rPr>
          <w:rFonts w:ascii="Arial" w:hAnsi="Arial" w:cs="Arial"/>
          <w:sz w:val="20"/>
          <w:szCs w:val="20"/>
        </w:rPr>
        <w:t xml:space="preserve"> improve</w:t>
      </w:r>
      <w:r w:rsidR="008A51DD">
        <w:rPr>
          <w:rFonts w:ascii="Arial" w:hAnsi="Arial" w:cs="Arial"/>
          <w:sz w:val="20"/>
          <w:szCs w:val="20"/>
        </w:rPr>
        <w:t>ment</w:t>
      </w:r>
      <w:r w:rsidR="002D5052" w:rsidRPr="0028588A">
        <w:rPr>
          <w:rFonts w:ascii="Arial" w:hAnsi="Arial" w:cs="Arial"/>
          <w:sz w:val="20"/>
          <w:szCs w:val="20"/>
        </w:rPr>
        <w:t xml:space="preserve"> activities</w:t>
      </w:r>
      <w:r w:rsidR="008A51DD">
        <w:rPr>
          <w:rFonts w:ascii="Arial" w:hAnsi="Arial" w:cs="Arial"/>
          <w:sz w:val="20"/>
          <w:szCs w:val="20"/>
        </w:rPr>
        <w:t xml:space="preserve"> </w:t>
      </w:r>
      <w:r w:rsidR="002D5052" w:rsidRPr="0028588A">
        <w:rPr>
          <w:rFonts w:ascii="Arial" w:hAnsi="Arial" w:cs="Arial"/>
          <w:sz w:val="20"/>
          <w:szCs w:val="20"/>
        </w:rPr>
        <w:t xml:space="preserve">can be considered part of </w:t>
      </w:r>
      <w:r w:rsidR="008A51DD">
        <w:rPr>
          <w:rFonts w:ascii="Arial" w:hAnsi="Arial" w:cs="Arial"/>
          <w:sz w:val="20"/>
          <w:szCs w:val="20"/>
        </w:rPr>
        <w:t xml:space="preserve">a </w:t>
      </w:r>
      <w:r w:rsidR="002D5052" w:rsidRPr="0028588A">
        <w:rPr>
          <w:rFonts w:ascii="Arial" w:hAnsi="Arial" w:cs="Arial"/>
          <w:sz w:val="20"/>
          <w:szCs w:val="20"/>
        </w:rPr>
        <w:t xml:space="preserve">resource program.  </w:t>
      </w:r>
      <w:r w:rsidR="008A51DD">
        <w:rPr>
          <w:rFonts w:ascii="Arial" w:hAnsi="Arial" w:cs="Arial"/>
          <w:sz w:val="20"/>
          <w:szCs w:val="20"/>
        </w:rPr>
        <w:t xml:space="preserve">But, the evaluators </w:t>
      </w:r>
      <w:r w:rsidR="002D5052" w:rsidRPr="0028588A">
        <w:rPr>
          <w:rFonts w:ascii="Arial" w:hAnsi="Arial" w:cs="Arial"/>
          <w:sz w:val="20"/>
          <w:szCs w:val="20"/>
        </w:rPr>
        <w:t xml:space="preserve">don't look at what caused the change </w:t>
      </w:r>
      <w:r w:rsidR="008A51DD">
        <w:rPr>
          <w:rFonts w:ascii="Arial" w:hAnsi="Arial" w:cs="Arial"/>
          <w:sz w:val="20"/>
          <w:szCs w:val="20"/>
        </w:rPr>
        <w:t>i</w:t>
      </w:r>
      <w:r w:rsidR="002D5052" w:rsidRPr="0028588A">
        <w:rPr>
          <w:rFonts w:ascii="Arial" w:hAnsi="Arial" w:cs="Arial"/>
          <w:sz w:val="20"/>
          <w:szCs w:val="20"/>
        </w:rPr>
        <w:t>n compliance</w:t>
      </w:r>
      <w:r w:rsidR="00A977B0" w:rsidRPr="0028588A">
        <w:rPr>
          <w:rFonts w:ascii="Arial" w:hAnsi="Arial" w:cs="Arial"/>
          <w:sz w:val="20"/>
          <w:szCs w:val="20"/>
        </w:rPr>
        <w:t xml:space="preserve">.  We still try to increase it for </w:t>
      </w:r>
      <w:r w:rsidR="008A51DD">
        <w:rPr>
          <w:rFonts w:ascii="Arial" w:hAnsi="Arial" w:cs="Arial"/>
          <w:sz w:val="20"/>
          <w:szCs w:val="20"/>
        </w:rPr>
        <w:t xml:space="preserve">a </w:t>
      </w:r>
      <w:r w:rsidR="00A977B0" w:rsidRPr="0028588A">
        <w:rPr>
          <w:rFonts w:ascii="Arial" w:hAnsi="Arial" w:cs="Arial"/>
          <w:sz w:val="20"/>
          <w:szCs w:val="20"/>
        </w:rPr>
        <w:t xml:space="preserve">higher rate, but </w:t>
      </w:r>
      <w:r w:rsidR="008A51DD">
        <w:rPr>
          <w:rFonts w:ascii="Arial" w:hAnsi="Arial" w:cs="Arial"/>
          <w:sz w:val="20"/>
          <w:szCs w:val="20"/>
        </w:rPr>
        <w:t xml:space="preserve">the evaluators </w:t>
      </w:r>
      <w:r w:rsidR="00A977B0" w:rsidRPr="0028588A">
        <w:rPr>
          <w:rFonts w:ascii="Arial" w:hAnsi="Arial" w:cs="Arial"/>
          <w:sz w:val="20"/>
          <w:szCs w:val="20"/>
        </w:rPr>
        <w:t>don't look at attribution</w:t>
      </w:r>
      <w:r w:rsidR="008A51DD">
        <w:rPr>
          <w:rFonts w:ascii="Arial" w:hAnsi="Arial" w:cs="Arial"/>
          <w:sz w:val="20"/>
          <w:szCs w:val="20"/>
        </w:rPr>
        <w:t xml:space="preserve"> at all</w:t>
      </w:r>
      <w:r w:rsidR="00A977B0" w:rsidRPr="0028588A">
        <w:rPr>
          <w:rFonts w:ascii="Arial" w:hAnsi="Arial" w:cs="Arial"/>
          <w:sz w:val="20"/>
          <w:szCs w:val="20"/>
        </w:rPr>
        <w:t xml:space="preserve">.  Separately measuring </w:t>
      </w:r>
      <w:r w:rsidR="008A51DD">
        <w:rPr>
          <w:rFonts w:ascii="Arial" w:hAnsi="Arial" w:cs="Arial"/>
          <w:sz w:val="20"/>
          <w:szCs w:val="20"/>
        </w:rPr>
        <w:t xml:space="preserve">compliance improvement for </w:t>
      </w:r>
      <w:r w:rsidR="00A977B0" w:rsidRPr="0028588A">
        <w:rPr>
          <w:rFonts w:ascii="Arial" w:hAnsi="Arial" w:cs="Arial"/>
          <w:sz w:val="20"/>
          <w:szCs w:val="20"/>
        </w:rPr>
        <w:t>measure</w:t>
      </w:r>
      <w:r w:rsidR="008A51DD">
        <w:rPr>
          <w:rFonts w:ascii="Arial" w:hAnsi="Arial" w:cs="Arial"/>
          <w:sz w:val="20"/>
          <w:szCs w:val="20"/>
        </w:rPr>
        <w:t>s</w:t>
      </w:r>
      <w:r w:rsidR="00A977B0" w:rsidRPr="0028588A">
        <w:rPr>
          <w:rFonts w:ascii="Arial" w:hAnsi="Arial" w:cs="Arial"/>
          <w:sz w:val="20"/>
          <w:szCs w:val="20"/>
        </w:rPr>
        <w:t xml:space="preserve"> not promoted by </w:t>
      </w:r>
      <w:r w:rsidR="008A51DD">
        <w:rPr>
          <w:rFonts w:ascii="Arial" w:hAnsi="Arial" w:cs="Arial"/>
          <w:sz w:val="20"/>
          <w:szCs w:val="20"/>
        </w:rPr>
        <w:t xml:space="preserve">the </w:t>
      </w:r>
      <w:r w:rsidR="00A977B0" w:rsidRPr="0028588A">
        <w:rPr>
          <w:rFonts w:ascii="Arial" w:hAnsi="Arial" w:cs="Arial"/>
          <w:sz w:val="20"/>
          <w:szCs w:val="20"/>
        </w:rPr>
        <w:t>utilities</w:t>
      </w:r>
      <w:r w:rsidR="008A51DD">
        <w:rPr>
          <w:rFonts w:ascii="Arial" w:hAnsi="Arial" w:cs="Arial"/>
          <w:sz w:val="20"/>
          <w:szCs w:val="20"/>
        </w:rPr>
        <w:t xml:space="preserve"> was also complex because of the n</w:t>
      </w:r>
      <w:r w:rsidR="00A977B0" w:rsidRPr="0028588A">
        <w:rPr>
          <w:rFonts w:ascii="Arial" w:hAnsi="Arial" w:cs="Arial"/>
          <w:sz w:val="20"/>
          <w:szCs w:val="20"/>
        </w:rPr>
        <w:t>eed to establish a ba</w:t>
      </w:r>
      <w:r w:rsidR="007957AD" w:rsidRPr="0028588A">
        <w:rPr>
          <w:rFonts w:ascii="Arial" w:hAnsi="Arial" w:cs="Arial"/>
          <w:sz w:val="20"/>
          <w:szCs w:val="20"/>
        </w:rPr>
        <w:t>seline against which to compare, then parsing out all the factors that caused the change.</w:t>
      </w:r>
    </w:p>
    <w:p w14:paraId="2333936A" w14:textId="77777777" w:rsidR="007957AD" w:rsidRPr="0028588A" w:rsidRDefault="007957AD" w:rsidP="00F37067">
      <w:pPr>
        <w:spacing w:before="120"/>
        <w:rPr>
          <w:rFonts w:ascii="Arial" w:hAnsi="Arial" w:cs="Arial"/>
          <w:sz w:val="20"/>
          <w:szCs w:val="20"/>
        </w:rPr>
      </w:pPr>
    </w:p>
    <w:p w14:paraId="24BBC826" w14:textId="5178A178" w:rsidR="000B71E1" w:rsidRPr="0028588A" w:rsidRDefault="008422C7" w:rsidP="00F37067">
      <w:pPr>
        <w:spacing w:before="120"/>
        <w:rPr>
          <w:rFonts w:ascii="Arial" w:hAnsi="Arial" w:cs="Arial"/>
          <w:sz w:val="20"/>
          <w:szCs w:val="20"/>
        </w:rPr>
      </w:pPr>
      <w:r w:rsidRPr="001A15E2">
        <w:rPr>
          <w:rFonts w:ascii="Arial" w:hAnsi="Arial" w:cs="Arial"/>
          <w:b/>
          <w:sz w:val="20"/>
          <w:szCs w:val="20"/>
        </w:rPr>
        <w:t>Question:</w:t>
      </w:r>
      <w:r w:rsidRPr="0028588A">
        <w:rPr>
          <w:rFonts w:ascii="Arial" w:hAnsi="Arial" w:cs="Arial"/>
          <w:sz w:val="20"/>
          <w:szCs w:val="20"/>
        </w:rPr>
        <w:t xml:space="preserve"> </w:t>
      </w:r>
      <w:r w:rsidR="008A51DD">
        <w:rPr>
          <w:rFonts w:ascii="Arial" w:hAnsi="Arial" w:cs="Arial"/>
          <w:sz w:val="20"/>
          <w:szCs w:val="20"/>
        </w:rPr>
        <w:t xml:space="preserve">There are several </w:t>
      </w:r>
      <w:r w:rsidR="000B71E1" w:rsidRPr="0028588A">
        <w:rPr>
          <w:rFonts w:ascii="Arial" w:hAnsi="Arial" w:cs="Arial"/>
          <w:sz w:val="20"/>
          <w:szCs w:val="20"/>
        </w:rPr>
        <w:t xml:space="preserve">reasons </w:t>
      </w:r>
      <w:r w:rsidR="008A51DD">
        <w:rPr>
          <w:rFonts w:ascii="Arial" w:hAnsi="Arial" w:cs="Arial"/>
          <w:sz w:val="20"/>
          <w:szCs w:val="20"/>
        </w:rPr>
        <w:t>for the low compliance rate in CA</w:t>
      </w:r>
      <w:r w:rsidR="000B71E1" w:rsidRPr="0028588A">
        <w:rPr>
          <w:rFonts w:ascii="Arial" w:hAnsi="Arial" w:cs="Arial"/>
          <w:sz w:val="20"/>
          <w:szCs w:val="20"/>
        </w:rPr>
        <w:t xml:space="preserve">.  </w:t>
      </w:r>
      <w:r w:rsidR="008A51DD">
        <w:rPr>
          <w:rFonts w:ascii="Arial" w:hAnsi="Arial" w:cs="Arial"/>
          <w:sz w:val="20"/>
          <w:szCs w:val="20"/>
        </w:rPr>
        <w:t xml:space="preserve">One cited earlier is the </w:t>
      </w:r>
      <w:r w:rsidR="000B71E1" w:rsidRPr="0028588A">
        <w:rPr>
          <w:rFonts w:ascii="Arial" w:hAnsi="Arial" w:cs="Arial"/>
          <w:sz w:val="20"/>
          <w:szCs w:val="20"/>
        </w:rPr>
        <w:t xml:space="preserve">number of changes to </w:t>
      </w:r>
      <w:r w:rsidR="008A51DD">
        <w:rPr>
          <w:rFonts w:ascii="Arial" w:hAnsi="Arial" w:cs="Arial"/>
          <w:sz w:val="20"/>
          <w:szCs w:val="20"/>
        </w:rPr>
        <w:t xml:space="preserve">the </w:t>
      </w:r>
      <w:r w:rsidR="000B71E1" w:rsidRPr="0028588A">
        <w:rPr>
          <w:rFonts w:ascii="Arial" w:hAnsi="Arial" w:cs="Arial"/>
          <w:sz w:val="20"/>
          <w:szCs w:val="20"/>
        </w:rPr>
        <w:t>energy code vs other areas</w:t>
      </w:r>
      <w:r w:rsidR="008A51DD">
        <w:rPr>
          <w:rFonts w:ascii="Arial" w:hAnsi="Arial" w:cs="Arial"/>
          <w:sz w:val="20"/>
          <w:szCs w:val="20"/>
        </w:rPr>
        <w:t xml:space="preserve"> of the building code</w:t>
      </w:r>
      <w:r w:rsidR="000B71E1" w:rsidRPr="0028588A">
        <w:rPr>
          <w:rFonts w:ascii="Arial" w:hAnsi="Arial" w:cs="Arial"/>
          <w:sz w:val="20"/>
          <w:szCs w:val="20"/>
        </w:rPr>
        <w:t xml:space="preserve">. </w:t>
      </w:r>
      <w:r w:rsidR="00327F66" w:rsidRPr="0028588A">
        <w:rPr>
          <w:rFonts w:ascii="Arial" w:hAnsi="Arial" w:cs="Arial"/>
          <w:sz w:val="20"/>
          <w:szCs w:val="20"/>
        </w:rPr>
        <w:t xml:space="preserve"> </w:t>
      </w:r>
      <w:r w:rsidR="008A51DD">
        <w:rPr>
          <w:rFonts w:ascii="Arial" w:hAnsi="Arial" w:cs="Arial"/>
          <w:sz w:val="20"/>
          <w:szCs w:val="20"/>
        </w:rPr>
        <w:t>The f</w:t>
      </w:r>
      <w:r w:rsidR="00327F66" w:rsidRPr="0028588A">
        <w:rPr>
          <w:rFonts w:ascii="Arial" w:hAnsi="Arial" w:cs="Arial"/>
          <w:sz w:val="20"/>
          <w:szCs w:val="20"/>
        </w:rPr>
        <w:t xml:space="preserve">act is </w:t>
      </w:r>
      <w:r w:rsidR="008A51DD">
        <w:rPr>
          <w:rFonts w:ascii="Arial" w:hAnsi="Arial" w:cs="Arial"/>
          <w:sz w:val="20"/>
          <w:szCs w:val="20"/>
        </w:rPr>
        <w:t xml:space="preserve">that in other sections </w:t>
      </w:r>
      <w:r w:rsidR="00327F66" w:rsidRPr="0028588A">
        <w:rPr>
          <w:rFonts w:ascii="Arial" w:hAnsi="Arial" w:cs="Arial"/>
          <w:sz w:val="20"/>
          <w:szCs w:val="20"/>
        </w:rPr>
        <w:t xml:space="preserve">of </w:t>
      </w:r>
      <w:r w:rsidR="008A51DD">
        <w:rPr>
          <w:rFonts w:ascii="Arial" w:hAnsi="Arial" w:cs="Arial"/>
          <w:sz w:val="20"/>
          <w:szCs w:val="20"/>
        </w:rPr>
        <w:t xml:space="preserve">the </w:t>
      </w:r>
      <w:r w:rsidR="00327F66" w:rsidRPr="0028588A">
        <w:rPr>
          <w:rFonts w:ascii="Arial" w:hAnsi="Arial" w:cs="Arial"/>
          <w:sz w:val="20"/>
          <w:szCs w:val="20"/>
        </w:rPr>
        <w:t xml:space="preserve">ICC </w:t>
      </w:r>
      <w:r w:rsidR="008A51DD">
        <w:rPr>
          <w:rFonts w:ascii="Arial" w:hAnsi="Arial" w:cs="Arial"/>
          <w:sz w:val="20"/>
          <w:szCs w:val="20"/>
        </w:rPr>
        <w:t xml:space="preserve">there are </w:t>
      </w:r>
      <w:r w:rsidR="00327F66" w:rsidRPr="0028588A">
        <w:rPr>
          <w:rFonts w:ascii="Arial" w:hAnsi="Arial" w:cs="Arial"/>
          <w:sz w:val="20"/>
          <w:szCs w:val="20"/>
        </w:rPr>
        <w:t xml:space="preserve">typically as many pages </w:t>
      </w:r>
      <w:r w:rsidR="008A51DD">
        <w:rPr>
          <w:rFonts w:ascii="Arial" w:hAnsi="Arial" w:cs="Arial"/>
          <w:sz w:val="20"/>
          <w:szCs w:val="20"/>
        </w:rPr>
        <w:t xml:space="preserve">that </w:t>
      </w:r>
      <w:r w:rsidR="00327F66" w:rsidRPr="0028588A">
        <w:rPr>
          <w:rFonts w:ascii="Arial" w:hAnsi="Arial" w:cs="Arial"/>
          <w:sz w:val="20"/>
          <w:szCs w:val="20"/>
        </w:rPr>
        <w:t xml:space="preserve">change as not.  </w:t>
      </w:r>
      <w:r w:rsidR="008A51DD">
        <w:rPr>
          <w:rFonts w:ascii="Arial" w:hAnsi="Arial" w:cs="Arial"/>
          <w:sz w:val="20"/>
          <w:szCs w:val="20"/>
        </w:rPr>
        <w:t xml:space="preserve">The Title 24 process is </w:t>
      </w:r>
      <w:r w:rsidR="00327F66" w:rsidRPr="0028588A">
        <w:rPr>
          <w:rFonts w:ascii="Arial" w:hAnsi="Arial" w:cs="Arial"/>
          <w:sz w:val="20"/>
          <w:szCs w:val="20"/>
        </w:rPr>
        <w:t xml:space="preserve">different than </w:t>
      </w:r>
      <w:r w:rsidR="008A51DD">
        <w:rPr>
          <w:rFonts w:ascii="Arial" w:hAnsi="Arial" w:cs="Arial"/>
          <w:sz w:val="20"/>
          <w:szCs w:val="20"/>
        </w:rPr>
        <w:t xml:space="preserve">IECC </w:t>
      </w:r>
      <w:r w:rsidR="00327F66" w:rsidRPr="0028588A">
        <w:rPr>
          <w:rFonts w:ascii="Arial" w:hAnsi="Arial" w:cs="Arial"/>
          <w:sz w:val="20"/>
          <w:szCs w:val="20"/>
        </w:rPr>
        <w:t>process</w:t>
      </w:r>
      <w:r w:rsidR="008A51DD">
        <w:rPr>
          <w:rFonts w:ascii="Arial" w:hAnsi="Arial" w:cs="Arial"/>
          <w:sz w:val="20"/>
          <w:szCs w:val="20"/>
        </w:rPr>
        <w:t xml:space="preserve">.  IECC is a </w:t>
      </w:r>
      <w:r w:rsidR="003B09BD" w:rsidRPr="0028588A">
        <w:rPr>
          <w:rFonts w:ascii="Arial" w:hAnsi="Arial" w:cs="Arial"/>
          <w:sz w:val="20"/>
          <w:szCs w:val="20"/>
        </w:rPr>
        <w:t>voting process dominated by</w:t>
      </w:r>
      <w:r w:rsidR="001C7370" w:rsidRPr="0028588A">
        <w:rPr>
          <w:rFonts w:ascii="Arial" w:hAnsi="Arial" w:cs="Arial"/>
          <w:sz w:val="20"/>
          <w:szCs w:val="20"/>
        </w:rPr>
        <w:t xml:space="preserve"> industry</w:t>
      </w:r>
      <w:r w:rsidR="008A51DD">
        <w:rPr>
          <w:rFonts w:ascii="Arial" w:hAnsi="Arial" w:cs="Arial"/>
          <w:sz w:val="20"/>
          <w:szCs w:val="20"/>
        </w:rPr>
        <w:t>; it isn’t data-</w:t>
      </w:r>
      <w:r w:rsidR="003B09BD" w:rsidRPr="0028588A">
        <w:rPr>
          <w:rFonts w:ascii="Arial" w:hAnsi="Arial" w:cs="Arial"/>
          <w:sz w:val="20"/>
          <w:szCs w:val="20"/>
        </w:rPr>
        <w:t>driven</w:t>
      </w:r>
      <w:r w:rsidR="008A51DD">
        <w:rPr>
          <w:rFonts w:ascii="Arial" w:hAnsi="Arial" w:cs="Arial"/>
          <w:sz w:val="20"/>
          <w:szCs w:val="20"/>
        </w:rPr>
        <w:t xml:space="preserve">.  In CA, </w:t>
      </w:r>
      <w:r w:rsidR="003B09BD" w:rsidRPr="0028588A">
        <w:rPr>
          <w:rFonts w:ascii="Arial" w:hAnsi="Arial" w:cs="Arial"/>
          <w:sz w:val="20"/>
          <w:szCs w:val="20"/>
        </w:rPr>
        <w:t xml:space="preserve">our process is data </w:t>
      </w:r>
      <w:r w:rsidR="00BB2F7A" w:rsidRPr="0028588A">
        <w:rPr>
          <w:rFonts w:ascii="Arial" w:hAnsi="Arial" w:cs="Arial"/>
          <w:sz w:val="20"/>
          <w:szCs w:val="20"/>
        </w:rPr>
        <w:t>driven.</w:t>
      </w:r>
      <w:r w:rsidR="001C7370" w:rsidRPr="0028588A">
        <w:rPr>
          <w:rFonts w:ascii="Arial" w:hAnsi="Arial" w:cs="Arial"/>
          <w:sz w:val="20"/>
          <w:szCs w:val="20"/>
        </w:rPr>
        <w:t xml:space="preserve">  </w:t>
      </w:r>
      <w:r w:rsidR="008A51DD">
        <w:rPr>
          <w:rFonts w:ascii="Arial" w:hAnsi="Arial" w:cs="Arial"/>
          <w:sz w:val="20"/>
          <w:szCs w:val="20"/>
        </w:rPr>
        <w:t>We often h</w:t>
      </w:r>
      <w:r w:rsidR="001C7370" w:rsidRPr="0028588A">
        <w:rPr>
          <w:rFonts w:ascii="Arial" w:hAnsi="Arial" w:cs="Arial"/>
          <w:sz w:val="20"/>
          <w:szCs w:val="20"/>
        </w:rPr>
        <w:t xml:space="preserve">ear </w:t>
      </w:r>
      <w:r w:rsidR="008A51DD">
        <w:rPr>
          <w:rFonts w:ascii="Arial" w:hAnsi="Arial" w:cs="Arial"/>
          <w:sz w:val="20"/>
          <w:szCs w:val="20"/>
        </w:rPr>
        <w:t xml:space="preserve">Part </w:t>
      </w:r>
      <w:r w:rsidR="001C7370" w:rsidRPr="0028588A">
        <w:rPr>
          <w:rFonts w:ascii="Arial" w:hAnsi="Arial" w:cs="Arial"/>
          <w:sz w:val="20"/>
          <w:szCs w:val="20"/>
        </w:rPr>
        <w:t xml:space="preserve">6 </w:t>
      </w:r>
      <w:r w:rsidR="008A51DD">
        <w:rPr>
          <w:rFonts w:ascii="Arial" w:hAnsi="Arial" w:cs="Arial"/>
          <w:sz w:val="20"/>
          <w:szCs w:val="20"/>
        </w:rPr>
        <w:t xml:space="preserve">is </w:t>
      </w:r>
      <w:r w:rsidR="001C7370" w:rsidRPr="0028588A">
        <w:rPr>
          <w:rFonts w:ascii="Arial" w:hAnsi="Arial" w:cs="Arial"/>
          <w:sz w:val="20"/>
          <w:szCs w:val="20"/>
        </w:rPr>
        <w:t xml:space="preserve">too complex, </w:t>
      </w:r>
      <w:r w:rsidR="008A51DD">
        <w:rPr>
          <w:rFonts w:ascii="Arial" w:hAnsi="Arial" w:cs="Arial"/>
          <w:sz w:val="20"/>
          <w:szCs w:val="20"/>
        </w:rPr>
        <w:t xml:space="preserve">and </w:t>
      </w:r>
      <w:r w:rsidR="001C7370" w:rsidRPr="0028588A">
        <w:rPr>
          <w:rFonts w:ascii="Arial" w:hAnsi="Arial" w:cs="Arial"/>
          <w:sz w:val="20"/>
          <w:szCs w:val="20"/>
        </w:rPr>
        <w:t xml:space="preserve">more so than other </w:t>
      </w:r>
      <w:r w:rsidR="008A51DD">
        <w:rPr>
          <w:rFonts w:ascii="Arial" w:hAnsi="Arial" w:cs="Arial"/>
          <w:sz w:val="20"/>
          <w:szCs w:val="20"/>
        </w:rPr>
        <w:t>P</w:t>
      </w:r>
      <w:r w:rsidR="001C7370" w:rsidRPr="0028588A">
        <w:rPr>
          <w:rFonts w:ascii="Arial" w:hAnsi="Arial" w:cs="Arial"/>
          <w:sz w:val="20"/>
          <w:szCs w:val="20"/>
        </w:rPr>
        <w:t xml:space="preserve">arts. </w:t>
      </w:r>
      <w:r w:rsidR="008A51DD">
        <w:rPr>
          <w:rFonts w:ascii="Arial" w:hAnsi="Arial" w:cs="Arial"/>
          <w:sz w:val="20"/>
          <w:szCs w:val="20"/>
        </w:rPr>
        <w:t xml:space="preserve">That is only </w:t>
      </w:r>
      <w:r w:rsidR="001C7370" w:rsidRPr="0028588A">
        <w:rPr>
          <w:rFonts w:ascii="Arial" w:hAnsi="Arial" w:cs="Arial"/>
          <w:sz w:val="20"/>
          <w:szCs w:val="20"/>
        </w:rPr>
        <w:t xml:space="preserve">true in </w:t>
      </w:r>
      <w:r w:rsidR="008A51DD">
        <w:rPr>
          <w:rFonts w:ascii="Arial" w:hAnsi="Arial" w:cs="Arial"/>
          <w:sz w:val="20"/>
          <w:szCs w:val="20"/>
        </w:rPr>
        <w:t xml:space="preserve">a </w:t>
      </w:r>
      <w:r w:rsidR="001C7370" w:rsidRPr="0028588A">
        <w:rPr>
          <w:rFonts w:ascii="Arial" w:hAnsi="Arial" w:cs="Arial"/>
          <w:sz w:val="20"/>
          <w:szCs w:val="20"/>
        </w:rPr>
        <w:t xml:space="preserve">particular way. </w:t>
      </w:r>
      <w:r w:rsidR="008A51DD">
        <w:rPr>
          <w:rFonts w:ascii="Arial" w:hAnsi="Arial" w:cs="Arial"/>
          <w:sz w:val="20"/>
          <w:szCs w:val="20"/>
        </w:rPr>
        <w:t xml:space="preserve"> Similar to the structural code, it is extremely </w:t>
      </w:r>
      <w:r w:rsidR="001C7370" w:rsidRPr="0028588A">
        <w:rPr>
          <w:rFonts w:ascii="Arial" w:hAnsi="Arial" w:cs="Arial"/>
          <w:sz w:val="20"/>
          <w:szCs w:val="20"/>
        </w:rPr>
        <w:t>complex</w:t>
      </w:r>
      <w:r w:rsidR="008A51DD">
        <w:rPr>
          <w:rFonts w:ascii="Arial" w:hAnsi="Arial" w:cs="Arial"/>
          <w:sz w:val="20"/>
          <w:szCs w:val="20"/>
        </w:rPr>
        <w:t xml:space="preserve">, but if you follow a prescriptive </w:t>
      </w:r>
      <w:r w:rsidR="001C7370" w:rsidRPr="0028588A">
        <w:rPr>
          <w:rFonts w:ascii="Arial" w:hAnsi="Arial" w:cs="Arial"/>
          <w:sz w:val="20"/>
          <w:szCs w:val="20"/>
        </w:rPr>
        <w:t xml:space="preserve">path, </w:t>
      </w:r>
      <w:r w:rsidR="008A51DD">
        <w:rPr>
          <w:rFonts w:ascii="Arial" w:hAnsi="Arial" w:cs="Arial"/>
          <w:sz w:val="20"/>
          <w:szCs w:val="20"/>
        </w:rPr>
        <w:t xml:space="preserve">it is </w:t>
      </w:r>
      <w:r w:rsidR="001C7370" w:rsidRPr="0028588A">
        <w:rPr>
          <w:rFonts w:ascii="Arial" w:hAnsi="Arial" w:cs="Arial"/>
          <w:sz w:val="20"/>
          <w:szCs w:val="20"/>
        </w:rPr>
        <w:t>deemed to comply.</w:t>
      </w:r>
    </w:p>
    <w:p w14:paraId="51481F79" w14:textId="55548AF6" w:rsidR="001C7370" w:rsidRPr="0028588A" w:rsidRDefault="001A15E2" w:rsidP="00F37067">
      <w:pPr>
        <w:spacing w:before="120"/>
        <w:rPr>
          <w:rFonts w:ascii="Arial" w:hAnsi="Arial" w:cs="Arial"/>
          <w:sz w:val="20"/>
          <w:szCs w:val="20"/>
        </w:rPr>
      </w:pPr>
      <w:r w:rsidRPr="001A15E2">
        <w:rPr>
          <w:rFonts w:ascii="Arial" w:hAnsi="Arial" w:cs="Arial"/>
          <w:b/>
          <w:sz w:val="20"/>
          <w:szCs w:val="20"/>
        </w:rPr>
        <w:t>Response:</w:t>
      </w:r>
      <w:r>
        <w:rPr>
          <w:rFonts w:ascii="Arial" w:hAnsi="Arial" w:cs="Arial"/>
          <w:sz w:val="20"/>
          <w:szCs w:val="20"/>
        </w:rPr>
        <w:t xml:space="preserve">  </w:t>
      </w:r>
      <w:r w:rsidR="008A51DD">
        <w:rPr>
          <w:rFonts w:ascii="Arial" w:hAnsi="Arial" w:cs="Arial"/>
          <w:sz w:val="20"/>
          <w:szCs w:val="20"/>
        </w:rPr>
        <w:t>The actual c</w:t>
      </w:r>
      <w:r w:rsidR="001938D0" w:rsidRPr="0028588A">
        <w:rPr>
          <w:rFonts w:ascii="Arial" w:hAnsi="Arial" w:cs="Arial"/>
          <w:sz w:val="20"/>
          <w:szCs w:val="20"/>
        </w:rPr>
        <w:t>ode can be pretty complex</w:t>
      </w:r>
      <w:r w:rsidR="008A51DD">
        <w:rPr>
          <w:rFonts w:ascii="Arial" w:hAnsi="Arial" w:cs="Arial"/>
          <w:sz w:val="20"/>
          <w:szCs w:val="20"/>
        </w:rPr>
        <w:t xml:space="preserve">, </w:t>
      </w:r>
      <w:r w:rsidR="0096529D">
        <w:rPr>
          <w:rFonts w:ascii="Arial" w:hAnsi="Arial" w:cs="Arial"/>
          <w:sz w:val="20"/>
          <w:szCs w:val="20"/>
        </w:rPr>
        <w:t xml:space="preserve">but it can be </w:t>
      </w:r>
      <w:r w:rsidR="008A51DD">
        <w:rPr>
          <w:rFonts w:ascii="Arial" w:hAnsi="Arial" w:cs="Arial"/>
          <w:sz w:val="20"/>
          <w:szCs w:val="20"/>
        </w:rPr>
        <w:t xml:space="preserve">provided </w:t>
      </w:r>
      <w:r w:rsidR="0096529D">
        <w:rPr>
          <w:rFonts w:ascii="Arial" w:hAnsi="Arial" w:cs="Arial"/>
          <w:sz w:val="20"/>
          <w:szCs w:val="20"/>
        </w:rPr>
        <w:t>as more</w:t>
      </w:r>
      <w:r w:rsidR="008A51DD">
        <w:rPr>
          <w:rFonts w:ascii="Arial" w:hAnsi="Arial" w:cs="Arial"/>
          <w:sz w:val="20"/>
          <w:szCs w:val="20"/>
        </w:rPr>
        <w:t xml:space="preserve"> easily </w:t>
      </w:r>
      <w:r w:rsidR="001938D0" w:rsidRPr="0028588A">
        <w:rPr>
          <w:rFonts w:ascii="Arial" w:hAnsi="Arial" w:cs="Arial"/>
          <w:sz w:val="20"/>
          <w:szCs w:val="20"/>
        </w:rPr>
        <w:t>digestible by users.</w:t>
      </w:r>
    </w:p>
    <w:p w14:paraId="2949F067" w14:textId="77777777" w:rsidR="001938D0" w:rsidRPr="0028588A" w:rsidRDefault="001938D0" w:rsidP="00F37067">
      <w:pPr>
        <w:spacing w:before="120"/>
        <w:rPr>
          <w:rFonts w:ascii="Arial" w:hAnsi="Arial" w:cs="Arial"/>
          <w:sz w:val="20"/>
          <w:szCs w:val="20"/>
        </w:rPr>
      </w:pPr>
    </w:p>
    <w:p w14:paraId="36658230" w14:textId="2763D29D" w:rsidR="001938D0" w:rsidRPr="0028588A" w:rsidRDefault="008A51DD" w:rsidP="00F37067">
      <w:pPr>
        <w:spacing w:before="120"/>
        <w:rPr>
          <w:rFonts w:ascii="Arial" w:hAnsi="Arial" w:cs="Arial"/>
          <w:sz w:val="20"/>
          <w:szCs w:val="20"/>
        </w:rPr>
      </w:pPr>
      <w:r w:rsidRPr="001A15E2">
        <w:rPr>
          <w:rFonts w:ascii="Arial" w:hAnsi="Arial" w:cs="Arial"/>
          <w:b/>
          <w:sz w:val="20"/>
          <w:szCs w:val="20"/>
        </w:rPr>
        <w:t>Facilitator:</w:t>
      </w:r>
      <w:r>
        <w:rPr>
          <w:rFonts w:ascii="Arial" w:hAnsi="Arial" w:cs="Arial"/>
          <w:sz w:val="20"/>
          <w:szCs w:val="20"/>
        </w:rPr>
        <w:t xml:space="preserve">  </w:t>
      </w:r>
      <w:r w:rsidR="00856F25">
        <w:rPr>
          <w:rFonts w:ascii="Arial" w:hAnsi="Arial" w:cs="Arial"/>
          <w:sz w:val="20"/>
          <w:szCs w:val="20"/>
        </w:rPr>
        <w:t>P</w:t>
      </w:r>
      <w:r>
        <w:rPr>
          <w:rFonts w:ascii="Arial" w:hAnsi="Arial" w:cs="Arial"/>
          <w:sz w:val="20"/>
          <w:szCs w:val="20"/>
        </w:rPr>
        <w:t xml:space="preserve">lease submit </w:t>
      </w:r>
      <w:r w:rsidR="00856F25">
        <w:rPr>
          <w:rFonts w:ascii="Arial" w:hAnsi="Arial" w:cs="Arial"/>
          <w:sz w:val="20"/>
          <w:szCs w:val="20"/>
        </w:rPr>
        <w:t xml:space="preserve">any </w:t>
      </w:r>
      <w:r w:rsidR="001938D0" w:rsidRPr="0028588A">
        <w:rPr>
          <w:rFonts w:ascii="Arial" w:hAnsi="Arial" w:cs="Arial"/>
          <w:sz w:val="20"/>
          <w:szCs w:val="20"/>
        </w:rPr>
        <w:t xml:space="preserve">written comments related to </w:t>
      </w:r>
      <w:r>
        <w:rPr>
          <w:rFonts w:ascii="Arial" w:hAnsi="Arial" w:cs="Arial"/>
          <w:sz w:val="20"/>
          <w:szCs w:val="20"/>
        </w:rPr>
        <w:t xml:space="preserve">Business Plan presentations presented </w:t>
      </w:r>
      <w:r w:rsidR="001938D0" w:rsidRPr="0028588A">
        <w:rPr>
          <w:rFonts w:ascii="Arial" w:hAnsi="Arial" w:cs="Arial"/>
          <w:sz w:val="20"/>
          <w:szCs w:val="20"/>
        </w:rPr>
        <w:t>today</w:t>
      </w:r>
      <w:r w:rsidR="00856F25">
        <w:rPr>
          <w:rFonts w:ascii="Arial" w:hAnsi="Arial" w:cs="Arial"/>
          <w:sz w:val="20"/>
          <w:szCs w:val="20"/>
        </w:rPr>
        <w:t xml:space="preserve"> using the process described on the CAEECC web site.  Note items you think could or should be </w:t>
      </w:r>
      <w:r w:rsidR="00532E18" w:rsidRPr="0028588A">
        <w:rPr>
          <w:rFonts w:ascii="Arial" w:hAnsi="Arial" w:cs="Arial"/>
          <w:sz w:val="20"/>
          <w:szCs w:val="20"/>
        </w:rPr>
        <w:t xml:space="preserve">improved, added, </w:t>
      </w:r>
      <w:r w:rsidR="00856F25">
        <w:rPr>
          <w:rFonts w:ascii="Arial" w:hAnsi="Arial" w:cs="Arial"/>
          <w:sz w:val="20"/>
          <w:szCs w:val="20"/>
        </w:rPr>
        <w:t>or eliminated</w:t>
      </w:r>
      <w:r w:rsidR="00532E18" w:rsidRPr="0028588A">
        <w:rPr>
          <w:rFonts w:ascii="Arial" w:hAnsi="Arial" w:cs="Arial"/>
          <w:sz w:val="20"/>
          <w:szCs w:val="20"/>
        </w:rPr>
        <w:t xml:space="preserve">.  </w:t>
      </w:r>
    </w:p>
    <w:p w14:paraId="24846017" w14:textId="77777777" w:rsidR="00532E18" w:rsidRPr="0028588A" w:rsidRDefault="00532E18" w:rsidP="00F37067">
      <w:pPr>
        <w:spacing w:before="120"/>
        <w:rPr>
          <w:rFonts w:ascii="Arial" w:hAnsi="Arial" w:cs="Arial"/>
          <w:sz w:val="20"/>
          <w:szCs w:val="20"/>
        </w:rPr>
      </w:pPr>
    </w:p>
    <w:p w14:paraId="2985CDE0" w14:textId="77777777" w:rsidR="00BB2F7A" w:rsidRPr="0028588A" w:rsidRDefault="00BB2F7A" w:rsidP="00F37067">
      <w:pPr>
        <w:spacing w:before="120"/>
        <w:rPr>
          <w:rFonts w:ascii="Arial" w:hAnsi="Arial" w:cs="Arial"/>
          <w:sz w:val="20"/>
          <w:szCs w:val="20"/>
        </w:rPr>
      </w:pPr>
    </w:p>
    <w:sectPr w:rsidR="00BB2F7A" w:rsidRPr="0028588A">
      <w:headerReference w:type="even" r:id="rId10"/>
      <w:headerReference w:type="default" r:id="rId11"/>
      <w:footerReference w:type="even" r:id="rId12"/>
      <w:footerReference w:type="default" r:id="rId13"/>
      <w:headerReference w:type="firs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3827B" w14:textId="77777777" w:rsidR="001C0E9F" w:rsidRDefault="001C0E9F">
      <w:r>
        <w:separator/>
      </w:r>
    </w:p>
  </w:endnote>
  <w:endnote w:type="continuationSeparator" w:id="0">
    <w:p w14:paraId="2A6DD288" w14:textId="77777777" w:rsidR="001C0E9F" w:rsidRDefault="001C0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Oblique">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4E88990" w14:textId="77777777" w:rsidR="001A15E2" w:rsidRDefault="001A15E2" w:rsidP="006737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0BE1F6" w14:textId="77777777" w:rsidR="001A15E2" w:rsidRDefault="001A15E2" w:rsidP="002F00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F22211" w14:textId="77777777" w:rsidR="001A15E2" w:rsidRDefault="001A15E2" w:rsidP="006737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32AC">
      <w:rPr>
        <w:rStyle w:val="PageNumber"/>
        <w:noProof/>
      </w:rPr>
      <w:t>1</w:t>
    </w:r>
    <w:r>
      <w:rPr>
        <w:rStyle w:val="PageNumber"/>
      </w:rPr>
      <w:fldChar w:fldCharType="end"/>
    </w:r>
  </w:p>
  <w:p w14:paraId="42FA3923" w14:textId="77777777" w:rsidR="001A15E2" w:rsidRDefault="001A15E2" w:rsidP="002F00C0">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C6098" w14:textId="77777777" w:rsidR="001C0E9F" w:rsidRDefault="001C0E9F">
      <w:r>
        <w:separator/>
      </w:r>
    </w:p>
  </w:footnote>
  <w:footnote w:type="continuationSeparator" w:id="0">
    <w:p w14:paraId="3D9F39A6" w14:textId="77777777" w:rsidR="001C0E9F" w:rsidRDefault="001C0E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A4A07E" w14:textId="4C68CABF" w:rsidR="001A15E2" w:rsidRDefault="001C0E9F">
    <w:pPr>
      <w:pStyle w:val="Header"/>
    </w:pPr>
    <w:r>
      <w:rPr>
        <w:noProof/>
      </w:rPr>
      <w:pict w14:anchorId="66D31F6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8pt;height:156pt;z-index:-251655168;mso-wrap-edited:f;mso-position-horizontal:center;mso-position-horizontal-relative:margin;mso-position-vertical:center;mso-position-vertical-relative:margin" wrapcoords="11354 4154 104 4362 35 4673 623 5815 623 15785 104 16927 35 17238 20562 17238 20596 17238 20458 16823 19973 15785 19938 7477 21358 7477 21531 7269 21531 4362 11631 4154 11354 4154"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062707" w14:textId="30D11C6C" w:rsidR="001A15E2" w:rsidRDefault="001C0E9F">
    <w:pPr>
      <w:pStyle w:val="HeaderFooter"/>
    </w:pPr>
    <w:r>
      <w:rPr>
        <w:noProof/>
      </w:rPr>
      <w:pict w14:anchorId="099B95D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8pt;height:156pt;z-index:-251657216;mso-wrap-edited:f;mso-position-horizontal:center;mso-position-horizontal-relative:margin;mso-position-vertical:center;mso-position-vertical-relative:margin" wrapcoords="11354 4154 104 4362 35 4673 623 5815 623 15785 104 16927 35 17238 20562 17238 20596 17238 20458 16823 19973 15785 19938 7477 21358 7477 21531 7269 21531 4362 11631 4154 11354 4154"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0DF981" w14:textId="20B830A3" w:rsidR="001A15E2" w:rsidRDefault="001C0E9F">
    <w:pPr>
      <w:pStyle w:val="Header"/>
    </w:pPr>
    <w:r>
      <w:rPr>
        <w:noProof/>
      </w:rPr>
      <w:pict w14:anchorId="010B11D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8pt;height:156pt;z-index:-251653120;mso-wrap-edited:f;mso-position-horizontal:center;mso-position-horizontal-relative:margin;mso-position-vertical:center;mso-position-vertical-relative:margin" wrapcoords="11354 4154 104 4362 35 4673 623 5815 623 15785 104 16927 35 17238 20562 17238 20596 17238 20458 16823 19973 15785 19938 7477 21358 7477 21531 7269 21531 4362 11631 4154 11354 4154"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59AD"/>
    <w:multiLevelType w:val="hybridMultilevel"/>
    <w:tmpl w:val="DEA2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E5AE7"/>
    <w:multiLevelType w:val="hybridMultilevel"/>
    <w:tmpl w:val="441EB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41F56"/>
    <w:multiLevelType w:val="hybridMultilevel"/>
    <w:tmpl w:val="DB6C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40571"/>
    <w:multiLevelType w:val="hybridMultilevel"/>
    <w:tmpl w:val="EBF8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6F1CB1"/>
    <w:multiLevelType w:val="hybridMultilevel"/>
    <w:tmpl w:val="EFB0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8E4493"/>
    <w:multiLevelType w:val="hybridMultilevel"/>
    <w:tmpl w:val="FC2A8102"/>
    <w:styleLink w:val="Bullets"/>
    <w:lvl w:ilvl="0" w:tplc="AF84CD6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00120CD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61E607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F50B82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CD62CF1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16A811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43800BD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85D24AC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2D38488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459E7860"/>
    <w:multiLevelType w:val="hybridMultilevel"/>
    <w:tmpl w:val="8B92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387464"/>
    <w:multiLevelType w:val="hybridMultilevel"/>
    <w:tmpl w:val="C0B67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AE1FEE"/>
    <w:multiLevelType w:val="hybridMultilevel"/>
    <w:tmpl w:val="FC2A8102"/>
    <w:numStyleLink w:val="Bullets"/>
  </w:abstractNum>
  <w:abstractNum w:abstractNumId="9">
    <w:nsid w:val="6DA06001"/>
    <w:multiLevelType w:val="hybridMultilevel"/>
    <w:tmpl w:val="96EA0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4D10EA"/>
    <w:multiLevelType w:val="hybridMultilevel"/>
    <w:tmpl w:val="4064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1"/>
  </w:num>
  <w:num w:numId="5">
    <w:abstractNumId w:val="6"/>
  </w:num>
  <w:num w:numId="6">
    <w:abstractNumId w:val="2"/>
  </w:num>
  <w:num w:numId="7">
    <w:abstractNumId w:val="7"/>
  </w:num>
  <w:num w:numId="8">
    <w:abstractNumId w:val="3"/>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0F"/>
    <w:rsid w:val="0000311E"/>
    <w:rsid w:val="000038FF"/>
    <w:rsid w:val="000076C9"/>
    <w:rsid w:val="00012215"/>
    <w:rsid w:val="0001307B"/>
    <w:rsid w:val="00025B7F"/>
    <w:rsid w:val="00034340"/>
    <w:rsid w:val="000351DF"/>
    <w:rsid w:val="00040CA3"/>
    <w:rsid w:val="00041909"/>
    <w:rsid w:val="000472A9"/>
    <w:rsid w:val="0005285F"/>
    <w:rsid w:val="00052BA9"/>
    <w:rsid w:val="00052FCA"/>
    <w:rsid w:val="00063744"/>
    <w:rsid w:val="000658A0"/>
    <w:rsid w:val="0008020C"/>
    <w:rsid w:val="00082ABA"/>
    <w:rsid w:val="000852EB"/>
    <w:rsid w:val="00086D18"/>
    <w:rsid w:val="00091703"/>
    <w:rsid w:val="00092BBB"/>
    <w:rsid w:val="000B03A8"/>
    <w:rsid w:val="000B14B7"/>
    <w:rsid w:val="000B34EC"/>
    <w:rsid w:val="000B71E1"/>
    <w:rsid w:val="000C7060"/>
    <w:rsid w:val="000D0029"/>
    <w:rsid w:val="000D00AB"/>
    <w:rsid w:val="000D1132"/>
    <w:rsid w:val="000E20E2"/>
    <w:rsid w:val="000E5B56"/>
    <w:rsid w:val="000F1635"/>
    <w:rsid w:val="000F708F"/>
    <w:rsid w:val="000F7588"/>
    <w:rsid w:val="000F7EE0"/>
    <w:rsid w:val="0010583D"/>
    <w:rsid w:val="001118C2"/>
    <w:rsid w:val="00123FF2"/>
    <w:rsid w:val="00124B54"/>
    <w:rsid w:val="00125E15"/>
    <w:rsid w:val="00152DF9"/>
    <w:rsid w:val="00161F2F"/>
    <w:rsid w:val="00164C8E"/>
    <w:rsid w:val="001700E5"/>
    <w:rsid w:val="00184D4C"/>
    <w:rsid w:val="001938D0"/>
    <w:rsid w:val="001A15E2"/>
    <w:rsid w:val="001A729E"/>
    <w:rsid w:val="001B06C5"/>
    <w:rsid w:val="001B4D34"/>
    <w:rsid w:val="001B6EBC"/>
    <w:rsid w:val="001C0E9F"/>
    <w:rsid w:val="001C554A"/>
    <w:rsid w:val="001C7370"/>
    <w:rsid w:val="001D2B45"/>
    <w:rsid w:val="001D4EC4"/>
    <w:rsid w:val="001D791A"/>
    <w:rsid w:val="001E7F60"/>
    <w:rsid w:val="001F2B15"/>
    <w:rsid w:val="001F2B8E"/>
    <w:rsid w:val="00203382"/>
    <w:rsid w:val="00203A76"/>
    <w:rsid w:val="0020794A"/>
    <w:rsid w:val="00210BF9"/>
    <w:rsid w:val="002248E0"/>
    <w:rsid w:val="0023645E"/>
    <w:rsid w:val="00263FAB"/>
    <w:rsid w:val="0027187C"/>
    <w:rsid w:val="0028016D"/>
    <w:rsid w:val="0028066A"/>
    <w:rsid w:val="002825BD"/>
    <w:rsid w:val="0028588A"/>
    <w:rsid w:val="00285DBD"/>
    <w:rsid w:val="00287E48"/>
    <w:rsid w:val="002A3C05"/>
    <w:rsid w:val="002A6C80"/>
    <w:rsid w:val="002A74FC"/>
    <w:rsid w:val="002B5A2B"/>
    <w:rsid w:val="002C2DE5"/>
    <w:rsid w:val="002C6529"/>
    <w:rsid w:val="002D0F69"/>
    <w:rsid w:val="002D1AA0"/>
    <w:rsid w:val="002D5052"/>
    <w:rsid w:val="002E5264"/>
    <w:rsid w:val="002F00C0"/>
    <w:rsid w:val="003021D2"/>
    <w:rsid w:val="00306CB4"/>
    <w:rsid w:val="00310A3A"/>
    <w:rsid w:val="00311118"/>
    <w:rsid w:val="00312C44"/>
    <w:rsid w:val="00317F4E"/>
    <w:rsid w:val="003222AD"/>
    <w:rsid w:val="0032559D"/>
    <w:rsid w:val="00327F66"/>
    <w:rsid w:val="0033008A"/>
    <w:rsid w:val="00332001"/>
    <w:rsid w:val="00335D44"/>
    <w:rsid w:val="00341B3D"/>
    <w:rsid w:val="00343BDB"/>
    <w:rsid w:val="003532AC"/>
    <w:rsid w:val="003635BA"/>
    <w:rsid w:val="003872A1"/>
    <w:rsid w:val="003A1C6F"/>
    <w:rsid w:val="003B09BD"/>
    <w:rsid w:val="003D5F5C"/>
    <w:rsid w:val="003E1182"/>
    <w:rsid w:val="003E1556"/>
    <w:rsid w:val="003E2525"/>
    <w:rsid w:val="003E4D6E"/>
    <w:rsid w:val="003F0D56"/>
    <w:rsid w:val="00403F15"/>
    <w:rsid w:val="00406745"/>
    <w:rsid w:val="00425746"/>
    <w:rsid w:val="00437188"/>
    <w:rsid w:val="004540D5"/>
    <w:rsid w:val="00463140"/>
    <w:rsid w:val="00471A1C"/>
    <w:rsid w:val="004735FA"/>
    <w:rsid w:val="00485171"/>
    <w:rsid w:val="004A2F36"/>
    <w:rsid w:val="004A52D7"/>
    <w:rsid w:val="004C0B45"/>
    <w:rsid w:val="004C1714"/>
    <w:rsid w:val="004D3D06"/>
    <w:rsid w:val="004D6385"/>
    <w:rsid w:val="004E2D0B"/>
    <w:rsid w:val="004E7876"/>
    <w:rsid w:val="004F1362"/>
    <w:rsid w:val="00502464"/>
    <w:rsid w:val="005061D5"/>
    <w:rsid w:val="00520D5C"/>
    <w:rsid w:val="00532E18"/>
    <w:rsid w:val="00537CEA"/>
    <w:rsid w:val="00543501"/>
    <w:rsid w:val="00554AAD"/>
    <w:rsid w:val="0056015D"/>
    <w:rsid w:val="00563D76"/>
    <w:rsid w:val="00565E0F"/>
    <w:rsid w:val="005761C0"/>
    <w:rsid w:val="005A6B96"/>
    <w:rsid w:val="005C0238"/>
    <w:rsid w:val="005C0782"/>
    <w:rsid w:val="005C10F4"/>
    <w:rsid w:val="005C263F"/>
    <w:rsid w:val="005D1B07"/>
    <w:rsid w:val="0060405A"/>
    <w:rsid w:val="0060410D"/>
    <w:rsid w:val="00612D53"/>
    <w:rsid w:val="0061370C"/>
    <w:rsid w:val="0061563B"/>
    <w:rsid w:val="006217AC"/>
    <w:rsid w:val="00636639"/>
    <w:rsid w:val="006469EE"/>
    <w:rsid w:val="0065291A"/>
    <w:rsid w:val="00653AB9"/>
    <w:rsid w:val="00656DEC"/>
    <w:rsid w:val="00673705"/>
    <w:rsid w:val="00687C81"/>
    <w:rsid w:val="00694480"/>
    <w:rsid w:val="006C30B5"/>
    <w:rsid w:val="006C3205"/>
    <w:rsid w:val="006C5DB4"/>
    <w:rsid w:val="006C644B"/>
    <w:rsid w:val="006D0FB1"/>
    <w:rsid w:val="006D53DE"/>
    <w:rsid w:val="00705FBA"/>
    <w:rsid w:val="0070640B"/>
    <w:rsid w:val="0070720F"/>
    <w:rsid w:val="00711EF9"/>
    <w:rsid w:val="00714996"/>
    <w:rsid w:val="00731BE0"/>
    <w:rsid w:val="00746DAF"/>
    <w:rsid w:val="007610A4"/>
    <w:rsid w:val="007628EE"/>
    <w:rsid w:val="00767FFE"/>
    <w:rsid w:val="00781333"/>
    <w:rsid w:val="007820B3"/>
    <w:rsid w:val="007828C2"/>
    <w:rsid w:val="007835A6"/>
    <w:rsid w:val="00783A0F"/>
    <w:rsid w:val="0078445D"/>
    <w:rsid w:val="007955EA"/>
    <w:rsid w:val="007957AD"/>
    <w:rsid w:val="0079645E"/>
    <w:rsid w:val="007C4217"/>
    <w:rsid w:val="007D09BF"/>
    <w:rsid w:val="007D1828"/>
    <w:rsid w:val="007F320C"/>
    <w:rsid w:val="007F567B"/>
    <w:rsid w:val="007F74B2"/>
    <w:rsid w:val="00803326"/>
    <w:rsid w:val="00804E3B"/>
    <w:rsid w:val="008139FB"/>
    <w:rsid w:val="00813C08"/>
    <w:rsid w:val="00816D0B"/>
    <w:rsid w:val="00817701"/>
    <w:rsid w:val="008422C7"/>
    <w:rsid w:val="00851404"/>
    <w:rsid w:val="00856F25"/>
    <w:rsid w:val="008613A7"/>
    <w:rsid w:val="008636AC"/>
    <w:rsid w:val="00874A2F"/>
    <w:rsid w:val="00882E31"/>
    <w:rsid w:val="008836A3"/>
    <w:rsid w:val="00894437"/>
    <w:rsid w:val="00895333"/>
    <w:rsid w:val="0089649E"/>
    <w:rsid w:val="008A4BBF"/>
    <w:rsid w:val="008A51DD"/>
    <w:rsid w:val="008C5807"/>
    <w:rsid w:val="008D0B1C"/>
    <w:rsid w:val="008D5ED4"/>
    <w:rsid w:val="008E40DD"/>
    <w:rsid w:val="008E70E3"/>
    <w:rsid w:val="009079DE"/>
    <w:rsid w:val="009114B4"/>
    <w:rsid w:val="0091227B"/>
    <w:rsid w:val="00912E13"/>
    <w:rsid w:val="009131B7"/>
    <w:rsid w:val="00914271"/>
    <w:rsid w:val="00920CC8"/>
    <w:rsid w:val="00922A50"/>
    <w:rsid w:val="00922A93"/>
    <w:rsid w:val="009238CA"/>
    <w:rsid w:val="009245FF"/>
    <w:rsid w:val="009310F8"/>
    <w:rsid w:val="00941639"/>
    <w:rsid w:val="00941BBA"/>
    <w:rsid w:val="00942C87"/>
    <w:rsid w:val="0094345F"/>
    <w:rsid w:val="0094498C"/>
    <w:rsid w:val="00950343"/>
    <w:rsid w:val="00953087"/>
    <w:rsid w:val="0096048E"/>
    <w:rsid w:val="0096529D"/>
    <w:rsid w:val="00967FCD"/>
    <w:rsid w:val="009700A4"/>
    <w:rsid w:val="00977C42"/>
    <w:rsid w:val="00981C29"/>
    <w:rsid w:val="00983FFC"/>
    <w:rsid w:val="0098401A"/>
    <w:rsid w:val="00986682"/>
    <w:rsid w:val="00994A47"/>
    <w:rsid w:val="009A5661"/>
    <w:rsid w:val="009E254C"/>
    <w:rsid w:val="009F0955"/>
    <w:rsid w:val="00A01A7C"/>
    <w:rsid w:val="00A02A79"/>
    <w:rsid w:val="00A14D22"/>
    <w:rsid w:val="00A314C4"/>
    <w:rsid w:val="00A351C2"/>
    <w:rsid w:val="00A42631"/>
    <w:rsid w:val="00A44FDC"/>
    <w:rsid w:val="00A715F7"/>
    <w:rsid w:val="00A7652F"/>
    <w:rsid w:val="00A82A7F"/>
    <w:rsid w:val="00A977B0"/>
    <w:rsid w:val="00AA083F"/>
    <w:rsid w:val="00AA7B8D"/>
    <w:rsid w:val="00AB1302"/>
    <w:rsid w:val="00AB571E"/>
    <w:rsid w:val="00AB6514"/>
    <w:rsid w:val="00AC4BC0"/>
    <w:rsid w:val="00AD4E10"/>
    <w:rsid w:val="00AE1CCA"/>
    <w:rsid w:val="00AE4646"/>
    <w:rsid w:val="00B02F89"/>
    <w:rsid w:val="00B1057C"/>
    <w:rsid w:val="00B15E99"/>
    <w:rsid w:val="00B24F42"/>
    <w:rsid w:val="00B25F34"/>
    <w:rsid w:val="00B613D2"/>
    <w:rsid w:val="00B61B90"/>
    <w:rsid w:val="00B61EEE"/>
    <w:rsid w:val="00B653E0"/>
    <w:rsid w:val="00BB2F7A"/>
    <w:rsid w:val="00BB4E74"/>
    <w:rsid w:val="00BB689D"/>
    <w:rsid w:val="00BC2A00"/>
    <w:rsid w:val="00BD2FB4"/>
    <w:rsid w:val="00BD507C"/>
    <w:rsid w:val="00BF3C53"/>
    <w:rsid w:val="00BF4FA5"/>
    <w:rsid w:val="00BF5F4D"/>
    <w:rsid w:val="00C0520C"/>
    <w:rsid w:val="00C0731F"/>
    <w:rsid w:val="00C12779"/>
    <w:rsid w:val="00C22565"/>
    <w:rsid w:val="00C37256"/>
    <w:rsid w:val="00C52E37"/>
    <w:rsid w:val="00C637AC"/>
    <w:rsid w:val="00C72D64"/>
    <w:rsid w:val="00C76628"/>
    <w:rsid w:val="00C92EA2"/>
    <w:rsid w:val="00CA504F"/>
    <w:rsid w:val="00CB65B9"/>
    <w:rsid w:val="00CB7449"/>
    <w:rsid w:val="00CC0B04"/>
    <w:rsid w:val="00CC681D"/>
    <w:rsid w:val="00CD4AC6"/>
    <w:rsid w:val="00CE3DDF"/>
    <w:rsid w:val="00CF3EBD"/>
    <w:rsid w:val="00D03699"/>
    <w:rsid w:val="00D05AF5"/>
    <w:rsid w:val="00D06BDB"/>
    <w:rsid w:val="00D1055B"/>
    <w:rsid w:val="00D11294"/>
    <w:rsid w:val="00D1161D"/>
    <w:rsid w:val="00D215A6"/>
    <w:rsid w:val="00D30593"/>
    <w:rsid w:val="00D35388"/>
    <w:rsid w:val="00D35E98"/>
    <w:rsid w:val="00D476C2"/>
    <w:rsid w:val="00D570CC"/>
    <w:rsid w:val="00D66F06"/>
    <w:rsid w:val="00D73D04"/>
    <w:rsid w:val="00D8420F"/>
    <w:rsid w:val="00D8780F"/>
    <w:rsid w:val="00D91D74"/>
    <w:rsid w:val="00DA1FC9"/>
    <w:rsid w:val="00DC087B"/>
    <w:rsid w:val="00DC0F93"/>
    <w:rsid w:val="00DD09C1"/>
    <w:rsid w:val="00DD63BB"/>
    <w:rsid w:val="00DE0A24"/>
    <w:rsid w:val="00DE128A"/>
    <w:rsid w:val="00DE1A5F"/>
    <w:rsid w:val="00DF3BB6"/>
    <w:rsid w:val="00DF543A"/>
    <w:rsid w:val="00E20A07"/>
    <w:rsid w:val="00E239EE"/>
    <w:rsid w:val="00E278C8"/>
    <w:rsid w:val="00E33BC3"/>
    <w:rsid w:val="00E41CED"/>
    <w:rsid w:val="00E50DAD"/>
    <w:rsid w:val="00E71A1F"/>
    <w:rsid w:val="00E74DC9"/>
    <w:rsid w:val="00E8646B"/>
    <w:rsid w:val="00E91D21"/>
    <w:rsid w:val="00EA2BCD"/>
    <w:rsid w:val="00EA57D7"/>
    <w:rsid w:val="00EB5802"/>
    <w:rsid w:val="00EC7892"/>
    <w:rsid w:val="00ED0641"/>
    <w:rsid w:val="00EE321F"/>
    <w:rsid w:val="00EE70B6"/>
    <w:rsid w:val="00EF217D"/>
    <w:rsid w:val="00EF395C"/>
    <w:rsid w:val="00EF7A0A"/>
    <w:rsid w:val="00F136F5"/>
    <w:rsid w:val="00F17219"/>
    <w:rsid w:val="00F2384B"/>
    <w:rsid w:val="00F27A96"/>
    <w:rsid w:val="00F37067"/>
    <w:rsid w:val="00F41695"/>
    <w:rsid w:val="00F43FE6"/>
    <w:rsid w:val="00F47A1D"/>
    <w:rsid w:val="00F47CCA"/>
    <w:rsid w:val="00F609DB"/>
    <w:rsid w:val="00F6300F"/>
    <w:rsid w:val="00F70333"/>
    <w:rsid w:val="00F74C1A"/>
    <w:rsid w:val="00F83C8F"/>
    <w:rsid w:val="00F848CF"/>
    <w:rsid w:val="00F9210C"/>
    <w:rsid w:val="00F96DC4"/>
    <w:rsid w:val="00FB03A1"/>
    <w:rsid w:val="00FB1465"/>
    <w:rsid w:val="00FC3A31"/>
    <w:rsid w:val="00FD5828"/>
    <w:rsid w:val="00FD7257"/>
    <w:rsid w:val="00FE3178"/>
    <w:rsid w:val="00FF4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C210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character" w:customStyle="1" w:styleId="Hyperlink0">
    <w:name w:val="Hyperlink.0"/>
    <w:rPr>
      <w:u w:val="single"/>
      <w:lang w:val="en-US"/>
    </w:rPr>
  </w:style>
  <w:style w:type="numbering" w:customStyle="1" w:styleId="Bullets">
    <w:name w:val="Bullets"/>
    <w:pPr>
      <w:numPr>
        <w:numId w:val="1"/>
      </w:numPr>
    </w:pPr>
  </w:style>
  <w:style w:type="paragraph" w:customStyle="1" w:styleId="Body">
    <w:name w:val="Body"/>
    <w:rsid w:val="009079DE"/>
    <w:rPr>
      <w:rFonts w:ascii="Helvetica" w:hAnsi="Helvetica" w:cs="Arial Unicode MS"/>
      <w:color w:val="000000"/>
      <w:sz w:val="22"/>
      <w:szCs w:val="22"/>
    </w:rPr>
  </w:style>
  <w:style w:type="paragraph" w:styleId="Footer">
    <w:name w:val="footer"/>
    <w:basedOn w:val="Normal"/>
    <w:link w:val="FooterChar"/>
    <w:uiPriority w:val="99"/>
    <w:unhideWhenUsed/>
    <w:rsid w:val="002F00C0"/>
    <w:pPr>
      <w:tabs>
        <w:tab w:val="center" w:pos="4680"/>
        <w:tab w:val="right" w:pos="9360"/>
      </w:tabs>
    </w:pPr>
  </w:style>
  <w:style w:type="character" w:customStyle="1" w:styleId="FooterChar">
    <w:name w:val="Footer Char"/>
    <w:basedOn w:val="DefaultParagraphFont"/>
    <w:link w:val="Footer"/>
    <w:uiPriority w:val="99"/>
    <w:rsid w:val="002F00C0"/>
    <w:rPr>
      <w:sz w:val="24"/>
      <w:szCs w:val="24"/>
    </w:rPr>
  </w:style>
  <w:style w:type="character" w:styleId="PageNumber">
    <w:name w:val="page number"/>
    <w:basedOn w:val="DefaultParagraphFont"/>
    <w:uiPriority w:val="99"/>
    <w:semiHidden/>
    <w:unhideWhenUsed/>
    <w:rsid w:val="002F00C0"/>
  </w:style>
  <w:style w:type="character" w:styleId="FollowedHyperlink">
    <w:name w:val="FollowedHyperlink"/>
    <w:basedOn w:val="DefaultParagraphFont"/>
    <w:uiPriority w:val="99"/>
    <w:semiHidden/>
    <w:unhideWhenUsed/>
    <w:rsid w:val="00783A0F"/>
    <w:rPr>
      <w:color w:val="FF00FF" w:themeColor="followedHyperlink"/>
      <w:u w:val="single"/>
    </w:rPr>
  </w:style>
  <w:style w:type="paragraph" w:styleId="ListParagraph">
    <w:name w:val="List Paragraph"/>
    <w:basedOn w:val="Normal"/>
    <w:uiPriority w:val="34"/>
    <w:qFormat/>
    <w:rsid w:val="009238CA"/>
    <w:pPr>
      <w:ind w:left="720"/>
      <w:contextualSpacing/>
    </w:pPr>
  </w:style>
  <w:style w:type="paragraph" w:styleId="BalloonText">
    <w:name w:val="Balloon Text"/>
    <w:basedOn w:val="Normal"/>
    <w:link w:val="BalloonTextChar"/>
    <w:uiPriority w:val="99"/>
    <w:semiHidden/>
    <w:unhideWhenUsed/>
    <w:rsid w:val="00203382"/>
    <w:rPr>
      <w:sz w:val="18"/>
      <w:szCs w:val="18"/>
    </w:rPr>
  </w:style>
  <w:style w:type="character" w:customStyle="1" w:styleId="BalloonTextChar">
    <w:name w:val="Balloon Text Char"/>
    <w:basedOn w:val="DefaultParagraphFont"/>
    <w:link w:val="BalloonText"/>
    <w:uiPriority w:val="99"/>
    <w:semiHidden/>
    <w:rsid w:val="00203382"/>
    <w:rPr>
      <w:sz w:val="18"/>
      <w:szCs w:val="18"/>
    </w:rPr>
  </w:style>
  <w:style w:type="character" w:styleId="CommentReference">
    <w:name w:val="annotation reference"/>
    <w:basedOn w:val="DefaultParagraphFont"/>
    <w:uiPriority w:val="99"/>
    <w:semiHidden/>
    <w:unhideWhenUsed/>
    <w:rsid w:val="00203382"/>
    <w:rPr>
      <w:sz w:val="18"/>
      <w:szCs w:val="18"/>
    </w:rPr>
  </w:style>
  <w:style w:type="paragraph" w:styleId="CommentText">
    <w:name w:val="annotation text"/>
    <w:basedOn w:val="Normal"/>
    <w:link w:val="CommentTextChar"/>
    <w:uiPriority w:val="99"/>
    <w:semiHidden/>
    <w:unhideWhenUsed/>
    <w:rsid w:val="00203382"/>
  </w:style>
  <w:style w:type="character" w:customStyle="1" w:styleId="CommentTextChar">
    <w:name w:val="Comment Text Char"/>
    <w:basedOn w:val="DefaultParagraphFont"/>
    <w:link w:val="CommentText"/>
    <w:uiPriority w:val="99"/>
    <w:semiHidden/>
    <w:rsid w:val="00203382"/>
    <w:rPr>
      <w:sz w:val="24"/>
      <w:szCs w:val="24"/>
    </w:rPr>
  </w:style>
  <w:style w:type="paragraph" w:styleId="CommentSubject">
    <w:name w:val="annotation subject"/>
    <w:basedOn w:val="CommentText"/>
    <w:next w:val="CommentText"/>
    <w:link w:val="CommentSubjectChar"/>
    <w:uiPriority w:val="99"/>
    <w:semiHidden/>
    <w:unhideWhenUsed/>
    <w:rsid w:val="00203382"/>
    <w:rPr>
      <w:b/>
      <w:bCs/>
      <w:sz w:val="20"/>
      <w:szCs w:val="20"/>
    </w:rPr>
  </w:style>
  <w:style w:type="character" w:customStyle="1" w:styleId="CommentSubjectChar">
    <w:name w:val="Comment Subject Char"/>
    <w:basedOn w:val="CommentTextChar"/>
    <w:link w:val="CommentSubject"/>
    <w:uiPriority w:val="99"/>
    <w:semiHidden/>
    <w:rsid w:val="00203382"/>
    <w:rPr>
      <w:b/>
      <w:bCs/>
      <w:sz w:val="24"/>
      <w:szCs w:val="24"/>
    </w:rPr>
  </w:style>
  <w:style w:type="paragraph" w:styleId="Header">
    <w:name w:val="header"/>
    <w:basedOn w:val="Normal"/>
    <w:link w:val="HeaderChar"/>
    <w:uiPriority w:val="99"/>
    <w:unhideWhenUsed/>
    <w:rsid w:val="00DC0F93"/>
    <w:pPr>
      <w:tabs>
        <w:tab w:val="center" w:pos="4680"/>
        <w:tab w:val="right" w:pos="9360"/>
      </w:tabs>
    </w:pPr>
  </w:style>
  <w:style w:type="character" w:customStyle="1" w:styleId="HeaderChar">
    <w:name w:val="Header Char"/>
    <w:basedOn w:val="DefaultParagraphFont"/>
    <w:link w:val="Header"/>
    <w:uiPriority w:val="99"/>
    <w:rsid w:val="00DC0F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eecc.org/" TargetMode="External"/><Relationship Id="rId9" Type="http://schemas.openxmlformats.org/officeDocument/2006/relationships/hyperlink" Target="http://www.CAEECC.org" TargetMode="External"/><Relationship Id="rId10"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74659-E0CA-704A-8BA8-3D2BBB1C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2424</Words>
  <Characters>13821</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Ettenson, Lara</dc:creator>
  <cp:lastModifiedBy>Whitney Pope</cp:lastModifiedBy>
  <cp:revision>2</cp:revision>
  <dcterms:created xsi:type="dcterms:W3CDTF">2016-06-14T03:55:00Z</dcterms:created>
  <dcterms:modified xsi:type="dcterms:W3CDTF">2016-06-14T03:55:00Z</dcterms:modified>
</cp:coreProperties>
</file>